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DAF62" w14:textId="77777777" w:rsidR="008147F4" w:rsidRPr="00EF29E0" w:rsidRDefault="00A7636C" w:rsidP="008147F4">
      <w:pPr>
        <w:pStyle w:val="Heading1"/>
        <w:numPr>
          <w:ilvl w:val="0"/>
          <w:numId w:val="0"/>
        </w:numPr>
        <w:ind w:left="360" w:hanging="360"/>
        <w:rPr>
          <w:rFonts w:ascii="Calibri" w:hAnsi="Calibri"/>
          <w:b w:val="0"/>
          <w:sz w:val="22"/>
          <w:szCs w:val="22"/>
          <w:lang w:eastAsia="en-US"/>
        </w:rPr>
      </w:pPr>
      <w:bookmarkStart w:id="0" w:name="_Toc504989036"/>
      <w:r w:rsidRPr="00EF29E0">
        <w:rPr>
          <w:rFonts w:ascii="Calibri" w:hAnsi="Calibri"/>
          <w:b w:val="0"/>
          <w:sz w:val="22"/>
          <w:szCs w:val="22"/>
          <w:lang w:eastAsia="en-US"/>
        </w:rPr>
        <w:t>Evaluation des</w:t>
      </w:r>
      <w:r w:rsidR="007A7B29" w:rsidRPr="00EF29E0">
        <w:rPr>
          <w:rFonts w:ascii="Calibri" w:hAnsi="Calibri"/>
          <w:b w:val="0"/>
          <w:sz w:val="22"/>
          <w:szCs w:val="22"/>
          <w:lang w:eastAsia="en-US"/>
        </w:rPr>
        <w:t xml:space="preserve"> tests diagnostiques</w:t>
      </w:r>
      <w:bookmarkEnd w:id="0"/>
    </w:p>
    <w:p w14:paraId="1FDE078A" w14:textId="77777777" w:rsidR="007A7B29" w:rsidRPr="00EF29E0" w:rsidRDefault="007A7B29" w:rsidP="007A7B29">
      <w:pPr>
        <w:pStyle w:val="Heading2"/>
        <w:rPr>
          <w:rFonts w:ascii="Calibri" w:hAnsi="Calibri"/>
          <w:sz w:val="22"/>
          <w:szCs w:val="22"/>
          <w:lang w:eastAsia="en-US"/>
        </w:rPr>
      </w:pPr>
      <w:r w:rsidRPr="00EF29E0">
        <w:rPr>
          <w:rFonts w:ascii="Calibri" w:hAnsi="Calibri"/>
          <w:sz w:val="22"/>
          <w:szCs w:val="22"/>
          <w:lang w:eastAsia="en-US"/>
        </w:rPr>
        <w:t>Le but et l'utilité du laboratoire</w:t>
      </w:r>
    </w:p>
    <w:p w14:paraId="23D3F0CE" w14:textId="77777777" w:rsidR="007A7B29" w:rsidRPr="00EF29E0" w:rsidRDefault="007A7B29" w:rsidP="007A7B29">
      <w:pPr>
        <w:pStyle w:val="ListParagraph"/>
        <w:numPr>
          <w:ilvl w:val="0"/>
          <w:numId w:val="44"/>
        </w:numPr>
      </w:pPr>
      <w:r w:rsidRPr="00EF29E0">
        <w:t>Réaliser le protocole de recherche d'une étu</w:t>
      </w:r>
      <w:r w:rsidR="0001588A" w:rsidRPr="00EF29E0">
        <w:t>de diagnostique ou de dépistage</w:t>
      </w:r>
    </w:p>
    <w:p w14:paraId="14C9E71B" w14:textId="77777777" w:rsidR="007A7B29" w:rsidRPr="00EF29E0" w:rsidRDefault="007A7B29" w:rsidP="007A7B29">
      <w:pPr>
        <w:pStyle w:val="ListParagraph"/>
        <w:numPr>
          <w:ilvl w:val="0"/>
          <w:numId w:val="44"/>
        </w:numPr>
      </w:pPr>
      <w:r w:rsidRPr="00EF29E0">
        <w:t>Analyser les données et présenter les résultats obtenus</w:t>
      </w:r>
    </w:p>
    <w:p w14:paraId="20B3A93D" w14:textId="77777777" w:rsidR="007A7B29" w:rsidRPr="00EF29E0" w:rsidRDefault="0001588A" w:rsidP="007A7B29">
      <w:pPr>
        <w:pStyle w:val="ListParagraph"/>
        <w:numPr>
          <w:ilvl w:val="0"/>
          <w:numId w:val="44"/>
        </w:numPr>
      </w:pPr>
      <w:r w:rsidRPr="00EF29E0">
        <w:t>Réaliser l’i</w:t>
      </w:r>
      <w:r w:rsidR="007A7B29" w:rsidRPr="00EF29E0">
        <w:t>nterprétation statistique et clinique des résultats obtenus</w:t>
      </w:r>
    </w:p>
    <w:p w14:paraId="27704601" w14:textId="77777777" w:rsidR="008147F4" w:rsidRPr="00EF29E0" w:rsidRDefault="008147F4" w:rsidP="008147F4">
      <w:pPr>
        <w:pStyle w:val="Heading2"/>
        <w:rPr>
          <w:rFonts w:ascii="Calibri" w:hAnsi="Calibri"/>
          <w:sz w:val="22"/>
          <w:szCs w:val="22"/>
          <w:lang w:eastAsia="en-US"/>
        </w:rPr>
      </w:pPr>
      <w:bookmarkStart w:id="1" w:name="_Scenariul_studiului"/>
      <w:bookmarkStart w:id="2" w:name="_Toc504989038"/>
      <w:bookmarkEnd w:id="1"/>
      <w:r w:rsidRPr="00EF29E0">
        <w:rPr>
          <w:rFonts w:ascii="Calibri" w:hAnsi="Calibri"/>
          <w:sz w:val="22"/>
          <w:szCs w:val="22"/>
          <w:lang w:eastAsia="en-US"/>
        </w:rPr>
        <w:t>Scenari</w:t>
      </w:r>
      <w:r w:rsidR="007A7B29" w:rsidRPr="00EF29E0">
        <w:rPr>
          <w:rFonts w:ascii="Calibri" w:hAnsi="Calibri"/>
          <w:sz w:val="22"/>
          <w:szCs w:val="22"/>
          <w:lang w:eastAsia="en-US"/>
        </w:rPr>
        <w:t>o</w:t>
      </w:r>
      <w:bookmarkEnd w:id="2"/>
      <w:r w:rsidR="00A624A2" w:rsidRPr="00EF29E0">
        <w:rPr>
          <w:rFonts w:ascii="Calibri" w:hAnsi="Calibri"/>
          <w:sz w:val="22"/>
          <w:szCs w:val="22"/>
          <w:lang w:eastAsia="en-US"/>
        </w:rPr>
        <w:t xml:space="preserve"> </w:t>
      </w:r>
      <w:proofErr w:type="gramStart"/>
      <w:r w:rsidRPr="00EF29E0">
        <w:rPr>
          <w:rFonts w:ascii="Calibri" w:hAnsi="Calibri"/>
          <w:sz w:val="22"/>
          <w:szCs w:val="22"/>
          <w:lang w:eastAsia="en-US"/>
        </w:rPr>
        <w:t>prop</w:t>
      </w:r>
      <w:r w:rsidR="00A624A2" w:rsidRPr="00EF29E0">
        <w:rPr>
          <w:rFonts w:ascii="Calibri" w:hAnsi="Calibri"/>
          <w:sz w:val="22"/>
          <w:szCs w:val="22"/>
          <w:lang w:eastAsia="en-US"/>
        </w:rPr>
        <w:t>osé</w:t>
      </w:r>
      <w:r w:rsidRPr="00EF29E0">
        <w:rPr>
          <w:rFonts w:ascii="Calibri" w:hAnsi="Calibri"/>
          <w:sz w:val="22"/>
          <w:szCs w:val="22"/>
          <w:lang w:eastAsia="en-US"/>
        </w:rPr>
        <w:t>:</w:t>
      </w:r>
      <w:proofErr w:type="gramEnd"/>
    </w:p>
    <w:p w14:paraId="193A5AB9" w14:textId="77777777" w:rsidR="00D7473B" w:rsidRPr="00EF29E0" w:rsidRDefault="00D7473B" w:rsidP="00A7636C">
      <w:pPr>
        <w:ind w:firstLine="576"/>
        <w:rPr>
          <w:b/>
        </w:rPr>
      </w:pPr>
      <w:r w:rsidRPr="00EF29E0">
        <w:rPr>
          <w:b/>
        </w:rPr>
        <w:t xml:space="preserve">Informations </w:t>
      </w:r>
      <w:r w:rsidR="00EF29E0" w:rsidRPr="00EF29E0">
        <w:rPr>
          <w:b/>
        </w:rPr>
        <w:t>théoriques :</w:t>
      </w:r>
    </w:p>
    <w:p w14:paraId="6EB7342F" w14:textId="77777777" w:rsidR="00D7473B" w:rsidRPr="00EF29E0" w:rsidRDefault="00D7473B" w:rsidP="00D7473B">
      <w:pPr>
        <w:ind w:firstLine="576"/>
      </w:pPr>
      <w:r w:rsidRPr="00EF29E0">
        <w:t xml:space="preserve">La parodontite est une pathologie infectieuse chronique </w:t>
      </w:r>
      <w:r w:rsidR="00EF29E0" w:rsidRPr="00EF29E0">
        <w:t>caractérisée</w:t>
      </w:r>
      <w:r w:rsidRPr="00EF29E0">
        <w:t xml:space="preserve"> par une rép</w:t>
      </w:r>
      <w:r w:rsidR="0062477E" w:rsidRPr="00EF29E0">
        <w:t xml:space="preserve">onse </w:t>
      </w:r>
      <w:proofErr w:type="spellStart"/>
      <w:r w:rsidR="0062477E" w:rsidRPr="00EF29E0">
        <w:t>immuno</w:t>
      </w:r>
      <w:proofErr w:type="spellEnd"/>
      <w:r w:rsidR="0062477E" w:rsidRPr="00EF29E0">
        <w:t>-inflammatoire entraî</w:t>
      </w:r>
      <w:r w:rsidRPr="00EF29E0">
        <w:t xml:space="preserve">nant une destruction de l’attache </w:t>
      </w:r>
      <w:r w:rsidR="00753655" w:rsidRPr="00EF29E0">
        <w:t>parodontal</w:t>
      </w:r>
      <w:r w:rsidRPr="00EF29E0">
        <w:t xml:space="preserve">. </w:t>
      </w:r>
    </w:p>
    <w:p w14:paraId="0559EC22" w14:textId="77777777" w:rsidR="00D7473B" w:rsidRPr="00EF29E0" w:rsidRDefault="00D7473B" w:rsidP="00D7473B">
      <w:pPr>
        <w:ind w:firstLine="576"/>
      </w:pPr>
      <w:r w:rsidRPr="00EF29E0">
        <w:t xml:space="preserve">Le </w:t>
      </w:r>
      <w:r w:rsidR="00EF29E0" w:rsidRPr="00EF29E0">
        <w:t>diagnostic</w:t>
      </w:r>
      <w:r w:rsidRPr="00EF29E0">
        <w:t xml:space="preserve"> de certitude repose sur un sondage parodontal.</w:t>
      </w:r>
    </w:p>
    <w:p w14:paraId="65C48DF8" w14:textId="77777777" w:rsidR="00D7473B" w:rsidRPr="00EF29E0" w:rsidRDefault="00D7473B" w:rsidP="00D7473B">
      <w:pPr>
        <w:ind w:firstLine="576"/>
      </w:pPr>
      <w:r w:rsidRPr="00EF29E0">
        <w:t>La métalloprotéinase matricielle-8 (MM</w:t>
      </w:r>
      <w:r w:rsidR="00B34DCC" w:rsidRPr="00EF29E0">
        <w:t>P</w:t>
      </w:r>
      <w:r w:rsidRPr="00EF29E0">
        <w:t>-8) est sécrétée par les cellules du parodonte et les macrophages dans le fluide gingival et pourrait servir d’indicateur précoce de l’inflammation gingivale.</w:t>
      </w:r>
    </w:p>
    <w:p w14:paraId="40875715" w14:textId="77777777" w:rsidR="00D7473B" w:rsidRPr="00EF29E0" w:rsidRDefault="00110528" w:rsidP="00D7473B">
      <w:pPr>
        <w:ind w:firstLine="576"/>
      </w:pPr>
      <w:r w:rsidRPr="00EF29E0">
        <w:t>Le test rapide sur bandelette</w:t>
      </w:r>
      <w:r w:rsidR="00D7473B" w:rsidRPr="00EF29E0">
        <w:t xml:space="preserve"> e</w:t>
      </w:r>
      <w:r w:rsidR="0062477E" w:rsidRPr="00EF29E0">
        <w:t>st un dispositif mé</w:t>
      </w:r>
      <w:r w:rsidRPr="00EF29E0">
        <w:t>dical</w:t>
      </w:r>
      <w:r w:rsidR="00D7473B" w:rsidRPr="00EF29E0">
        <w:t xml:space="preserve"> qui peut </w:t>
      </w:r>
      <w:r w:rsidR="00EF29E0" w:rsidRPr="00EF29E0">
        <w:t>être</w:t>
      </w:r>
      <w:r w:rsidR="00D7473B" w:rsidRPr="00EF29E0">
        <w:t xml:space="preserve"> conduit au chevet du patient pour mesurer la concentration de la MM</w:t>
      </w:r>
      <w:r w:rsidR="00B34DCC" w:rsidRPr="00EF29E0">
        <w:t>P</w:t>
      </w:r>
      <w:r w:rsidR="00D7473B" w:rsidRPr="00EF29E0">
        <w:t>-8.</w:t>
      </w:r>
    </w:p>
    <w:p w14:paraId="2324A15D" w14:textId="77777777" w:rsidR="00D7473B" w:rsidRPr="00EF29E0" w:rsidRDefault="00D7473B" w:rsidP="005855D6">
      <w:pPr>
        <w:ind w:firstLine="576"/>
      </w:pPr>
    </w:p>
    <w:p w14:paraId="4F4F335E" w14:textId="77777777" w:rsidR="00D7473B" w:rsidRPr="00EF29E0" w:rsidRDefault="00EF29E0" w:rsidP="00A7636C">
      <w:pPr>
        <w:ind w:firstLine="576"/>
        <w:rPr>
          <w:b/>
        </w:rPr>
      </w:pPr>
      <w:r w:rsidRPr="00EF29E0">
        <w:rPr>
          <w:b/>
        </w:rPr>
        <w:t>Description</w:t>
      </w:r>
      <w:r w:rsidR="00A7636C" w:rsidRPr="00EF29E0">
        <w:rPr>
          <w:b/>
        </w:rPr>
        <w:t xml:space="preserve"> de </w:t>
      </w:r>
      <w:r w:rsidRPr="00EF29E0">
        <w:rPr>
          <w:b/>
        </w:rPr>
        <w:t>l’étude :</w:t>
      </w:r>
    </w:p>
    <w:p w14:paraId="2C727B09" w14:textId="77777777" w:rsidR="007A7B29" w:rsidRPr="00EF29E0" w:rsidRDefault="00CE1F59" w:rsidP="005855D6">
      <w:pPr>
        <w:ind w:firstLine="576"/>
      </w:pPr>
      <w:r w:rsidRPr="00EF29E0">
        <w:t xml:space="preserve">Une </w:t>
      </w:r>
      <w:r w:rsidR="007A7B29" w:rsidRPr="00EF29E0">
        <w:t xml:space="preserve">étude </w:t>
      </w:r>
      <w:r w:rsidRPr="00EF29E0">
        <w:t xml:space="preserve">a été </w:t>
      </w:r>
      <w:r w:rsidR="00EF29E0" w:rsidRPr="00EF29E0">
        <w:t>menée</w:t>
      </w:r>
      <w:r w:rsidRPr="00EF29E0">
        <w:t xml:space="preserve"> afin</w:t>
      </w:r>
      <w:r w:rsidR="007A7B29" w:rsidRPr="00EF29E0">
        <w:t xml:space="preserve"> d'évaluer la </w:t>
      </w:r>
      <w:r w:rsidR="005855D6" w:rsidRPr="00EF29E0">
        <w:t xml:space="preserve">performance </w:t>
      </w:r>
      <w:r w:rsidR="00084FC8" w:rsidRPr="00EF29E0">
        <w:t xml:space="preserve">du </w:t>
      </w:r>
      <w:r w:rsidR="00110528" w:rsidRPr="00EF29E0">
        <w:t xml:space="preserve">test rapide sur bandelette </w:t>
      </w:r>
      <w:r w:rsidR="00084FC8" w:rsidRPr="00EF29E0">
        <w:t>qui mesure la</w:t>
      </w:r>
      <w:r w:rsidR="005855D6" w:rsidRPr="00EF29E0">
        <w:t xml:space="preserve"> concentration salivaire de MMP-8 </w:t>
      </w:r>
      <w:r w:rsidRPr="00EF29E0">
        <w:t>dans le diagnostic de la parodontite chronique</w:t>
      </w:r>
      <w:r w:rsidR="007A7B29" w:rsidRPr="00EF29E0">
        <w:t>.</w:t>
      </w:r>
    </w:p>
    <w:p w14:paraId="3EE6D299" w14:textId="77777777" w:rsidR="007A7B29" w:rsidRPr="00EF29E0" w:rsidRDefault="00892DBE" w:rsidP="007A7B29">
      <w:pPr>
        <w:ind w:firstLine="0"/>
      </w:pPr>
      <w:r w:rsidRPr="00EF29E0">
        <w:t>Les chercheurs ont évalué l</w:t>
      </w:r>
      <w:r w:rsidR="007A7B29" w:rsidRPr="00EF29E0">
        <w:t xml:space="preserve">es qualités diagnostiques de la </w:t>
      </w:r>
      <w:r w:rsidR="00CE1F59" w:rsidRPr="00EF29E0">
        <w:t>concentration salivaire de MMP-8</w:t>
      </w:r>
      <w:r w:rsidR="007A7B29" w:rsidRPr="00EF29E0">
        <w:t xml:space="preserve"> dans la détection </w:t>
      </w:r>
      <w:r w:rsidR="00CE1F59" w:rsidRPr="00EF29E0">
        <w:t>précoce de la parodontite</w:t>
      </w:r>
      <w:r w:rsidR="007A7B29" w:rsidRPr="00EF29E0">
        <w:t xml:space="preserve"> par </w:t>
      </w:r>
      <w:r w:rsidR="00CE1F59" w:rsidRPr="00EF29E0">
        <w:t>rapport</w:t>
      </w:r>
      <w:r w:rsidRPr="00EF29E0">
        <w:t xml:space="preserve"> </w:t>
      </w:r>
      <w:r w:rsidR="00A96702" w:rsidRPr="00EF29E0">
        <w:t xml:space="preserve">au </w:t>
      </w:r>
      <w:r w:rsidR="00753655" w:rsidRPr="00EF29E0">
        <w:t>sondage parodontal</w:t>
      </w:r>
      <w:r w:rsidR="00A96702" w:rsidRPr="00EF29E0">
        <w:t>,</w:t>
      </w:r>
      <w:r w:rsidRPr="00EF29E0">
        <w:t xml:space="preserve"> </w:t>
      </w:r>
      <w:r w:rsidR="00A96702" w:rsidRPr="00EF29E0">
        <w:t xml:space="preserve">la méthode diagnostique </w:t>
      </w:r>
      <w:r w:rsidR="00405FBE" w:rsidRPr="00EF29E0">
        <w:t>de référence</w:t>
      </w:r>
      <w:r w:rsidR="0062477E" w:rsidRPr="00EF29E0">
        <w:t>.</w:t>
      </w:r>
    </w:p>
    <w:p w14:paraId="382A189D" w14:textId="77777777" w:rsidR="007A7B29" w:rsidRPr="00EF29E0" w:rsidRDefault="007A7B29" w:rsidP="00FF5664">
      <w:pPr>
        <w:ind w:firstLine="576"/>
      </w:pPr>
      <w:r w:rsidRPr="00EF29E0">
        <w:t>L'étude a inclus des patients qui se sont présentés dans deux hôpitaux à Amsterdam, aux Pays-Bas, du 3 février 2015 au 2 octobre 2015.</w:t>
      </w:r>
    </w:p>
    <w:p w14:paraId="41FF217E" w14:textId="77777777" w:rsidR="00C52C60" w:rsidRPr="00EF29E0" w:rsidRDefault="00FF5664" w:rsidP="0066622E">
      <w:pPr>
        <w:ind w:firstLine="576"/>
      </w:pPr>
      <w:r w:rsidRPr="00EF29E0">
        <w:t>Dans l'étude o</w:t>
      </w:r>
      <w:r w:rsidR="007A7B29" w:rsidRPr="00EF29E0">
        <w:t xml:space="preserve">nt été inclus </w:t>
      </w:r>
      <w:r w:rsidRPr="00EF29E0">
        <w:t>d</w:t>
      </w:r>
      <w:r w:rsidR="007A7B29" w:rsidRPr="00EF29E0">
        <w:t xml:space="preserve">es patients de plus de 18 ans, suspects de </w:t>
      </w:r>
      <w:r w:rsidR="00C52C60" w:rsidRPr="00EF29E0">
        <w:t>parodontite</w:t>
      </w:r>
      <w:r w:rsidR="00DE1E48" w:rsidRPr="00EF29E0">
        <w:t xml:space="preserve">, </w:t>
      </w:r>
      <w:r w:rsidR="00C52C60" w:rsidRPr="00EF29E0">
        <w:t>qui ont don</w:t>
      </w:r>
      <w:r w:rsidR="0066622E" w:rsidRPr="00EF29E0">
        <w:t>n</w:t>
      </w:r>
      <w:r w:rsidR="00C52C60" w:rsidRPr="00EF29E0">
        <w:t>é</w:t>
      </w:r>
      <w:r w:rsidR="0066622E" w:rsidRPr="00EF29E0">
        <w:t xml:space="preserve"> leur consentement</w:t>
      </w:r>
      <w:r w:rsidR="00C52C60" w:rsidRPr="00EF29E0">
        <w:t xml:space="preserve"> </w:t>
      </w:r>
      <w:r w:rsidR="0066622E" w:rsidRPr="00EF29E0">
        <w:t xml:space="preserve">écrit </w:t>
      </w:r>
      <w:r w:rsidR="00C52C60" w:rsidRPr="00EF29E0">
        <w:t xml:space="preserve">pour </w:t>
      </w:r>
      <w:r w:rsidR="0066622E" w:rsidRPr="00EF29E0">
        <w:t>la</w:t>
      </w:r>
      <w:r w:rsidR="00C52C60" w:rsidRPr="00EF29E0">
        <w:t xml:space="preserve"> participation volontaire </w:t>
      </w:r>
      <w:r w:rsidR="0066622E" w:rsidRPr="00EF29E0">
        <w:t xml:space="preserve">à </w:t>
      </w:r>
      <w:r w:rsidR="00C52C60" w:rsidRPr="00EF29E0">
        <w:t>l’étude.</w:t>
      </w:r>
    </w:p>
    <w:p w14:paraId="73B4AC2C" w14:textId="77777777" w:rsidR="0066622E" w:rsidRPr="00EF29E0" w:rsidRDefault="00FF5664" w:rsidP="00CF76EB">
      <w:pPr>
        <w:ind w:firstLine="576"/>
      </w:pPr>
      <w:r w:rsidRPr="00EF29E0">
        <w:t xml:space="preserve">Dans l'étude ont été </w:t>
      </w:r>
      <w:r w:rsidR="0066622E" w:rsidRPr="00EF29E0">
        <w:t>exclu</w:t>
      </w:r>
      <w:r w:rsidRPr="00EF29E0">
        <w:t xml:space="preserve">s </w:t>
      </w:r>
      <w:r w:rsidR="0066622E" w:rsidRPr="00EF29E0">
        <w:t>les</w:t>
      </w:r>
      <w:r w:rsidRPr="00EF29E0">
        <w:t xml:space="preserve"> </w:t>
      </w:r>
      <w:r w:rsidR="007A7B29" w:rsidRPr="00EF29E0">
        <w:t xml:space="preserve">patients </w:t>
      </w:r>
      <w:r w:rsidR="0066622E" w:rsidRPr="00EF29E0">
        <w:t xml:space="preserve">qui avaient été traités par une antibiothérapie dans les </w:t>
      </w:r>
      <w:r w:rsidR="00886CB3" w:rsidRPr="00EF29E0">
        <w:t>derniers</w:t>
      </w:r>
      <w:r w:rsidR="0066622E" w:rsidRPr="00EF29E0">
        <w:t xml:space="preserve"> 3</w:t>
      </w:r>
      <w:r w:rsidR="000A3A6C" w:rsidRPr="00EF29E0">
        <w:t xml:space="preserve"> mois ou sur une thérapie </w:t>
      </w:r>
      <w:r w:rsidR="00886CB3" w:rsidRPr="00EF29E0">
        <w:t>immunosuppressive</w:t>
      </w:r>
      <w:r w:rsidR="000A3A6C" w:rsidRPr="00EF29E0">
        <w:t>, les pat</w:t>
      </w:r>
      <w:r w:rsidR="00CF76EB" w:rsidRPr="00EF29E0">
        <w:t>ients avec de l’hypertension arté</w:t>
      </w:r>
      <w:r w:rsidR="000A3A6C" w:rsidRPr="00EF29E0">
        <w:t>rielle non</w:t>
      </w:r>
      <w:r w:rsidR="00CF76EB" w:rsidRPr="00EF29E0">
        <w:t xml:space="preserve"> contrôlée, </w:t>
      </w:r>
      <w:r w:rsidR="000A3A6C" w:rsidRPr="00EF29E0">
        <w:t>les femmes enceintes et les patients avec des maladies auto</w:t>
      </w:r>
      <w:r w:rsidR="00BD33EF" w:rsidRPr="00EF29E0">
        <w:t>-</w:t>
      </w:r>
      <w:r w:rsidR="000A3A6C" w:rsidRPr="00EF29E0">
        <w:t>immunes.</w:t>
      </w:r>
    </w:p>
    <w:p w14:paraId="753E062C" w14:textId="77777777" w:rsidR="007A7B29" w:rsidRPr="00EF29E0" w:rsidRDefault="00F761D7" w:rsidP="008D273B">
      <w:pPr>
        <w:ind w:firstLine="576"/>
      </w:pPr>
      <w:r w:rsidRPr="00EF29E0">
        <w:t xml:space="preserve">Les patients ont été diagnostiqués par </w:t>
      </w:r>
      <w:r w:rsidR="00CF76EB" w:rsidRPr="00EF29E0">
        <w:t>un sondage parodontal complé</w:t>
      </w:r>
      <w:r w:rsidR="000A3A6C" w:rsidRPr="00EF29E0">
        <w:t xml:space="preserve">té </w:t>
      </w:r>
      <w:r w:rsidR="00CF76EB" w:rsidRPr="00EF29E0">
        <w:t>par l’analyse d’un bilan radiographique</w:t>
      </w:r>
      <w:r w:rsidR="00BB113F" w:rsidRPr="00EF29E0">
        <w:t xml:space="preserve"> (</w:t>
      </w:r>
      <w:r w:rsidR="008D273B" w:rsidRPr="00EF29E0">
        <w:t>maladie présen</w:t>
      </w:r>
      <w:r w:rsidR="0062477E" w:rsidRPr="00EF29E0">
        <w:t>te/</w:t>
      </w:r>
      <w:r w:rsidR="008D273B" w:rsidRPr="00EF29E0">
        <w:t xml:space="preserve">absente). </w:t>
      </w:r>
      <w:r w:rsidR="00C1559E" w:rsidRPr="00EF29E0">
        <w:t>L</w:t>
      </w:r>
      <w:r w:rsidR="00BD33EF" w:rsidRPr="00EF29E0">
        <w:t xml:space="preserve">e niveau salivaire de la MMP-8 </w:t>
      </w:r>
      <w:proofErr w:type="spellStart"/>
      <w:r w:rsidR="00BD33EF" w:rsidRPr="00EF29E0">
        <w:t>à</w:t>
      </w:r>
      <w:proofErr w:type="spellEnd"/>
      <w:r w:rsidR="00BD33EF" w:rsidRPr="00EF29E0">
        <w:t xml:space="preserve"> été déterminé </w:t>
      </w:r>
      <w:r w:rsidR="00BB113F" w:rsidRPr="00EF29E0">
        <w:t xml:space="preserve">sur une </w:t>
      </w:r>
      <w:r w:rsidR="00886CB3" w:rsidRPr="00EF29E0">
        <w:t>échelle</w:t>
      </w:r>
      <w:r w:rsidR="0062477E" w:rsidRPr="00EF29E0">
        <w:t xml:space="preserve"> </w:t>
      </w:r>
      <w:r w:rsidR="00886CB3" w:rsidRPr="00EF29E0">
        <w:t>colorimétrique</w:t>
      </w:r>
      <w:r w:rsidR="00BB113F" w:rsidRPr="00EF29E0">
        <w:t xml:space="preserve"> visuelle par réponse dichotomique</w:t>
      </w:r>
      <w:r w:rsidR="008D273B" w:rsidRPr="00EF29E0">
        <w:t xml:space="preserve"> </w:t>
      </w:r>
      <w:r w:rsidR="007A7B29" w:rsidRPr="00EF29E0">
        <w:t>(</w:t>
      </w:r>
      <w:r w:rsidR="00BD33EF" w:rsidRPr="00886CB3">
        <w:rPr>
          <w:b/>
          <w:bCs/>
        </w:rPr>
        <w:t>ré</w:t>
      </w:r>
      <w:r w:rsidR="007A7B29" w:rsidRPr="00886CB3">
        <w:rPr>
          <w:b/>
          <w:bCs/>
        </w:rPr>
        <w:t xml:space="preserve">sultat </w:t>
      </w:r>
      <w:r w:rsidR="00AC7886" w:rsidRPr="00886CB3">
        <w:rPr>
          <w:b/>
          <w:bCs/>
        </w:rPr>
        <w:t>positif/</w:t>
      </w:r>
      <w:r w:rsidR="007A7B29" w:rsidRPr="00886CB3">
        <w:rPr>
          <w:b/>
          <w:bCs/>
        </w:rPr>
        <w:t>négatif</w:t>
      </w:r>
      <w:r w:rsidR="007A7B29" w:rsidRPr="00EF29E0">
        <w:t>).</w:t>
      </w:r>
    </w:p>
    <w:p w14:paraId="677FBF4B" w14:textId="77777777" w:rsidR="00D109A9" w:rsidRPr="00EF29E0" w:rsidRDefault="007A7B29" w:rsidP="00991A24">
      <w:pPr>
        <w:ind w:firstLine="576"/>
      </w:pPr>
      <w:r w:rsidRPr="00EF29E0">
        <w:t xml:space="preserve">Deux </w:t>
      </w:r>
      <w:r w:rsidR="00423B53" w:rsidRPr="00EF29E0">
        <w:t>internes en médecine dentaire en 4ème année</w:t>
      </w:r>
      <w:r w:rsidR="00AC7886" w:rsidRPr="00EF29E0">
        <w:t xml:space="preserve"> ont évalué </w:t>
      </w:r>
      <w:r w:rsidR="00405FBE" w:rsidRPr="00EF29E0">
        <w:t xml:space="preserve">séparément </w:t>
      </w:r>
      <w:r w:rsidR="00AC7886" w:rsidRPr="00EF29E0">
        <w:t xml:space="preserve">les patients </w:t>
      </w:r>
      <w:r w:rsidR="00691079" w:rsidRPr="00EF29E0">
        <w:t xml:space="preserve">par </w:t>
      </w:r>
      <w:r w:rsidR="00110528" w:rsidRPr="00EF29E0">
        <w:t>le test rapide sur bandelette</w:t>
      </w:r>
      <w:r w:rsidR="00B11EAE" w:rsidRPr="00EF29E0">
        <w:t>. A</w:t>
      </w:r>
      <w:r w:rsidR="00D109A9" w:rsidRPr="00EF29E0">
        <w:t xml:space="preserve">ucun des </w:t>
      </w:r>
      <w:r w:rsidR="00423B53" w:rsidRPr="00EF29E0">
        <w:t>internes</w:t>
      </w:r>
      <w:r w:rsidR="00D109A9" w:rsidRPr="00EF29E0">
        <w:t xml:space="preserve"> ne connaissait pas les données cliniques des patients</w:t>
      </w:r>
      <w:r w:rsidR="00423B53" w:rsidRPr="00EF29E0">
        <w:t>, ni</w:t>
      </w:r>
      <w:r w:rsidR="00991A24" w:rsidRPr="00EF29E0">
        <w:t xml:space="preserve"> les résultats du sondage </w:t>
      </w:r>
      <w:r w:rsidR="00886CB3" w:rsidRPr="00EF29E0">
        <w:t>parodontal</w:t>
      </w:r>
      <w:r w:rsidR="00D109A9" w:rsidRPr="00EF29E0">
        <w:t>.</w:t>
      </w:r>
      <w:r w:rsidR="00991A24" w:rsidRPr="00EF29E0">
        <w:t xml:space="preserve"> </w:t>
      </w:r>
      <w:r w:rsidR="00423B53" w:rsidRPr="00EF29E0">
        <w:t>Deux spécialistes qualifiés en médecine bucco-dentaire (&gt; 10 ans d’expérience) o</w:t>
      </w:r>
      <w:r w:rsidR="00B11EAE" w:rsidRPr="00EF29E0">
        <w:t xml:space="preserve">nt diagnostiqué la parodontite, </w:t>
      </w:r>
      <w:r w:rsidR="00423B53" w:rsidRPr="00EF29E0">
        <w:t>ne connaissant pas le</w:t>
      </w:r>
      <w:r w:rsidR="00991A24" w:rsidRPr="00EF29E0">
        <w:t xml:space="preserve">s </w:t>
      </w:r>
      <w:r w:rsidR="00B11EAE" w:rsidRPr="00EF29E0">
        <w:t>résultats du nouveau</w:t>
      </w:r>
      <w:r w:rsidR="00D109A9" w:rsidRPr="00EF29E0">
        <w:t xml:space="preserve"> test.</w:t>
      </w:r>
    </w:p>
    <w:p w14:paraId="2ADA7D15" w14:textId="77777777" w:rsidR="007A7B29" w:rsidRPr="00EF29E0" w:rsidRDefault="00B11EAE" w:rsidP="007A7B29">
      <w:pPr>
        <w:ind w:firstLine="0"/>
      </w:pPr>
      <w:r w:rsidRPr="00EF29E0">
        <w:t>Au total</w:t>
      </w:r>
      <w:r w:rsidR="007A7B29" w:rsidRPr="00EF29E0">
        <w:t xml:space="preserve">, 88 patients ont été évalués par </w:t>
      </w:r>
      <w:r w:rsidR="00EE1963" w:rsidRPr="00EF29E0">
        <w:t xml:space="preserve">le test rapide sur bandelette </w:t>
      </w:r>
      <w:r w:rsidR="007A7B29" w:rsidRPr="00EF29E0">
        <w:t xml:space="preserve">et </w:t>
      </w:r>
      <w:r w:rsidRPr="00EF29E0">
        <w:t>par le sondage parodontal.</w:t>
      </w:r>
      <w:r w:rsidR="00EE1963" w:rsidRPr="00EF29E0">
        <w:t xml:space="preserve"> Parmi les 63 patients ayant de la parodontite, 57 ont été cor</w:t>
      </w:r>
      <w:r w:rsidR="00D52F3E" w:rsidRPr="00EF29E0">
        <w:t>r</w:t>
      </w:r>
      <w:r w:rsidR="00EE1963" w:rsidRPr="00EF29E0">
        <w:t xml:space="preserve">ectement diagnostiqués par le test rapide, </w:t>
      </w:r>
      <w:r w:rsidR="00886CB3">
        <w:t>et</w:t>
      </w:r>
      <w:r w:rsidR="00D52F3E" w:rsidRPr="00EF29E0">
        <w:t xml:space="preserve"> 2</w:t>
      </w:r>
      <w:r w:rsidR="00886CB3">
        <w:t>0</w:t>
      </w:r>
      <w:r w:rsidR="00D52F3E" w:rsidRPr="00EF29E0">
        <w:t xml:space="preserve"> patients</w:t>
      </w:r>
      <w:r w:rsidR="006826FD" w:rsidRPr="00EF29E0">
        <w:t xml:space="preserve"> ne </w:t>
      </w:r>
      <w:r w:rsidR="00886CB3" w:rsidRPr="00EF29E0">
        <w:t>souffrant</w:t>
      </w:r>
      <w:r w:rsidR="006826FD" w:rsidRPr="00EF29E0">
        <w:t xml:space="preserve"> pas de parodontite ont été </w:t>
      </w:r>
      <w:r w:rsidR="00886CB3" w:rsidRPr="00EF29E0">
        <w:t>identifiés</w:t>
      </w:r>
      <w:r w:rsidR="006826FD" w:rsidRPr="00EF29E0">
        <w:t xml:space="preserve"> comme négatifs au test rapide.</w:t>
      </w:r>
    </w:p>
    <w:p w14:paraId="1AFD6A7E" w14:textId="77777777" w:rsidR="00E47405" w:rsidRPr="00EF29E0" w:rsidRDefault="0052626A" w:rsidP="0052626A">
      <w:pPr>
        <w:ind w:firstLine="0"/>
        <w:rPr>
          <w:rFonts w:ascii="Arial" w:hAnsi="Arial" w:cs="Arial"/>
        </w:rPr>
      </w:pPr>
      <w:r w:rsidRPr="00EF29E0">
        <w:rPr>
          <w:rFonts w:ascii="Arial" w:hAnsi="Arial" w:cs="Arial"/>
        </w:rPr>
        <w:br w:type="page"/>
      </w:r>
    </w:p>
    <w:p w14:paraId="06EB31C7" w14:textId="77777777" w:rsidR="00C55B8E" w:rsidRPr="00EF29E0" w:rsidRDefault="002062B8" w:rsidP="00F007EB">
      <w:pPr>
        <w:pStyle w:val="Heading2"/>
        <w:rPr>
          <w:rFonts w:ascii="Calibri" w:hAnsi="Calibri"/>
          <w:sz w:val="22"/>
          <w:szCs w:val="22"/>
          <w:lang w:eastAsia="en-US"/>
        </w:rPr>
      </w:pPr>
      <w:r w:rsidRPr="00EF29E0">
        <w:rPr>
          <w:rFonts w:ascii="Calibri" w:hAnsi="Calibri"/>
          <w:sz w:val="22"/>
          <w:szCs w:val="22"/>
          <w:lang w:eastAsia="en-US"/>
        </w:rPr>
        <w:lastRenderedPageBreak/>
        <w:t>Protocol</w:t>
      </w:r>
      <w:r w:rsidR="00B11EAE" w:rsidRPr="00EF29E0">
        <w:rPr>
          <w:rFonts w:ascii="Calibri" w:hAnsi="Calibri"/>
          <w:sz w:val="22"/>
          <w:szCs w:val="22"/>
          <w:lang w:eastAsia="en-US"/>
        </w:rPr>
        <w:t>e</w:t>
      </w:r>
      <w:r w:rsidRPr="00EF29E0">
        <w:rPr>
          <w:rFonts w:ascii="Calibri" w:hAnsi="Calibri"/>
          <w:sz w:val="22"/>
          <w:szCs w:val="22"/>
          <w:lang w:eastAsia="en-US"/>
        </w:rPr>
        <w:t xml:space="preserve"> de recherche</w:t>
      </w:r>
    </w:p>
    <w:p w14:paraId="07E15625" w14:textId="77777777" w:rsidR="00F007EB" w:rsidRPr="00EF29E0" w:rsidRDefault="00F007EB" w:rsidP="00B277CE">
      <w:pPr>
        <w:pStyle w:val="ListParagraph"/>
        <w:numPr>
          <w:ilvl w:val="1"/>
          <w:numId w:val="10"/>
        </w:numPr>
        <w:spacing w:after="0"/>
        <w:ind w:left="425" w:hanging="425"/>
        <w:rPr>
          <w:rFonts w:cs="Arial"/>
        </w:rPr>
      </w:pPr>
      <w:r w:rsidRPr="00EF29E0">
        <w:rPr>
          <w:rFonts w:cs="Arial"/>
        </w:rPr>
        <w:t>Écrivez le but et les objectifs associés à cette étude :</w:t>
      </w:r>
    </w:p>
    <w:p w14:paraId="6AB27B6B" w14:textId="77777777" w:rsidR="002B6CB5" w:rsidRPr="00EF29E0" w:rsidRDefault="002B6CB5" w:rsidP="002B6CB5">
      <w:pPr>
        <w:pStyle w:val="ListParagraph"/>
        <w:spacing w:after="0"/>
        <w:ind w:left="425" w:firstLine="0"/>
        <w:rPr>
          <w:rFonts w:cs="Arial"/>
        </w:rPr>
      </w:pPr>
    </w:p>
    <w:p w14:paraId="5C3597A1" w14:textId="77777777" w:rsidR="00F007EB" w:rsidRPr="00EF29E0" w:rsidRDefault="00F007EB" w:rsidP="00F007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ind w:firstLine="0"/>
        <w:rPr>
          <w:b/>
        </w:rPr>
      </w:pPr>
      <w:proofErr w:type="gramStart"/>
      <w:r w:rsidRPr="00EF29E0">
        <w:rPr>
          <w:b/>
        </w:rPr>
        <w:t>But:</w:t>
      </w:r>
      <w:proofErr w:type="gramEnd"/>
    </w:p>
    <w:p w14:paraId="0F06DA93" w14:textId="77777777" w:rsidR="00F007EB" w:rsidRPr="00EF29E0" w:rsidRDefault="00F007EB" w:rsidP="00F007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ind w:firstLine="0"/>
        <w:rPr>
          <w:b/>
        </w:rPr>
      </w:pPr>
      <w:proofErr w:type="gramStart"/>
      <w:r w:rsidRPr="00EF29E0">
        <w:rPr>
          <w:b/>
        </w:rPr>
        <w:t>Objectifs:</w:t>
      </w:r>
      <w:proofErr w:type="gramEnd"/>
      <w:r w:rsidRPr="00EF29E0">
        <w:rPr>
          <w:b/>
        </w:rPr>
        <w:t xml:space="preserve"> </w:t>
      </w:r>
    </w:p>
    <w:p w14:paraId="14FC0023" w14:textId="77777777" w:rsidR="00F007EB" w:rsidRPr="00EF29E0" w:rsidRDefault="00F007EB" w:rsidP="00B277CE">
      <w:pPr>
        <w:pStyle w:val="ListParagraph"/>
        <w:numPr>
          <w:ilvl w:val="1"/>
          <w:numId w:val="10"/>
        </w:numPr>
        <w:spacing w:after="0"/>
        <w:ind w:left="425" w:hanging="425"/>
        <w:rPr>
          <w:rFonts w:cs="Arial"/>
        </w:rPr>
      </w:pPr>
      <w:r w:rsidRPr="00EF29E0">
        <w:rPr>
          <w:rFonts w:cs="Arial"/>
        </w:rPr>
        <w:t xml:space="preserve">Écrivez le domaine de recherche visé par cette </w:t>
      </w:r>
      <w:proofErr w:type="gramStart"/>
      <w:r w:rsidRPr="00EF29E0">
        <w:rPr>
          <w:rFonts w:cs="Arial"/>
        </w:rPr>
        <w:t>étude:</w:t>
      </w:r>
      <w:proofErr w:type="gramEnd"/>
    </w:p>
    <w:p w14:paraId="229E042D" w14:textId="77777777" w:rsidR="002B6CB5" w:rsidRPr="00EF29E0" w:rsidRDefault="002B6CB5" w:rsidP="002B6CB5">
      <w:pPr>
        <w:pStyle w:val="ListParagraph"/>
        <w:spacing w:after="0"/>
        <w:ind w:left="425" w:firstLine="0"/>
        <w:rPr>
          <w:rFonts w:cs="Arial"/>
        </w:rPr>
      </w:pPr>
    </w:p>
    <w:p w14:paraId="2312F470" w14:textId="77777777" w:rsidR="00F007EB" w:rsidRPr="00EF29E0" w:rsidRDefault="00B11EAE" w:rsidP="00F007EB">
      <w:pPr>
        <w:pStyle w:val="Heading3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60"/>
          <w:tab w:val="right" w:leader="dot" w:pos="7429"/>
        </w:tabs>
        <w:ind w:left="720" w:hanging="720"/>
        <w:jc w:val="left"/>
      </w:pPr>
      <w:r w:rsidRPr="00EF29E0">
        <w:t xml:space="preserve">Le domaine de </w:t>
      </w:r>
      <w:proofErr w:type="gramStart"/>
      <w:r w:rsidR="00F007EB" w:rsidRPr="00EF29E0">
        <w:t>recherche:</w:t>
      </w:r>
      <w:proofErr w:type="gramEnd"/>
    </w:p>
    <w:p w14:paraId="2938281B" w14:textId="77777777" w:rsidR="00F007EB" w:rsidRPr="00EF29E0" w:rsidRDefault="00F007EB" w:rsidP="00F007EB">
      <w:pPr>
        <w:pStyle w:val="ListParagraph"/>
        <w:ind w:left="426" w:firstLine="0"/>
        <w:rPr>
          <w:rFonts w:cs="Arial"/>
        </w:rPr>
      </w:pPr>
    </w:p>
    <w:p w14:paraId="6A676F38" w14:textId="77777777" w:rsidR="00985EDB" w:rsidRPr="00EF29E0" w:rsidRDefault="00985EDB" w:rsidP="00B277CE">
      <w:pPr>
        <w:pStyle w:val="ListParagraph"/>
        <w:numPr>
          <w:ilvl w:val="1"/>
          <w:numId w:val="10"/>
        </w:numPr>
        <w:spacing w:after="0"/>
        <w:ind w:left="425" w:hanging="425"/>
        <w:rPr>
          <w:rFonts w:cs="Arial"/>
        </w:rPr>
      </w:pPr>
      <w:r w:rsidRPr="00EF29E0">
        <w:rPr>
          <w:rFonts w:cs="Arial"/>
        </w:rPr>
        <w:t xml:space="preserve">Écrivez le type de cette étude en fonction </w:t>
      </w:r>
      <w:proofErr w:type="gramStart"/>
      <w:r w:rsidRPr="00EF29E0">
        <w:rPr>
          <w:rFonts w:cs="Arial"/>
        </w:rPr>
        <w:t>de:</w:t>
      </w:r>
      <w:proofErr w:type="gramEnd"/>
    </w:p>
    <w:p w14:paraId="1D22A843" w14:textId="77777777" w:rsidR="002B6CB5" w:rsidRPr="00EF29E0" w:rsidRDefault="002B6CB5" w:rsidP="002B6CB5">
      <w:pPr>
        <w:pStyle w:val="ListParagraph"/>
        <w:spacing w:after="0"/>
        <w:ind w:left="425" w:firstLine="0"/>
        <w:rPr>
          <w:rFonts w:cs="Arial"/>
        </w:rPr>
      </w:pPr>
    </w:p>
    <w:p w14:paraId="559DE1EA" w14:textId="77777777" w:rsidR="00985EDB" w:rsidRPr="00EF29E0" w:rsidRDefault="00985EDB" w:rsidP="00985E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left"/>
        <w:rPr>
          <w:b/>
        </w:rPr>
      </w:pPr>
      <w:r w:rsidRPr="00EF29E0">
        <w:rPr>
          <w:b/>
        </w:rPr>
        <w:t xml:space="preserve">En fonction des objectifs de </w:t>
      </w:r>
      <w:proofErr w:type="gramStart"/>
      <w:r w:rsidRPr="00EF29E0">
        <w:rPr>
          <w:b/>
        </w:rPr>
        <w:t>l’étude:</w:t>
      </w:r>
      <w:proofErr w:type="gramEnd"/>
      <w:r w:rsidRPr="00EF29E0">
        <w:rPr>
          <w:b/>
        </w:rPr>
        <w:t xml:space="preserve"> </w:t>
      </w:r>
    </w:p>
    <w:p w14:paraId="24F0A41A" w14:textId="77777777" w:rsidR="00985EDB" w:rsidRPr="00EF29E0" w:rsidRDefault="00985EDB" w:rsidP="00985E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left"/>
        <w:rPr>
          <w:b/>
        </w:rPr>
      </w:pPr>
      <w:r w:rsidRPr="00EF29E0">
        <w:rPr>
          <w:b/>
        </w:rPr>
        <w:t xml:space="preserve">En fonction des résultats </w:t>
      </w:r>
      <w:proofErr w:type="gramStart"/>
      <w:r w:rsidRPr="00EF29E0">
        <w:rPr>
          <w:b/>
        </w:rPr>
        <w:t>visés:</w:t>
      </w:r>
      <w:proofErr w:type="gramEnd"/>
      <w:r w:rsidRPr="00EF29E0">
        <w:rPr>
          <w:b/>
        </w:rPr>
        <w:t xml:space="preserve"> </w:t>
      </w:r>
    </w:p>
    <w:p w14:paraId="3ED447F8" w14:textId="77777777" w:rsidR="00985EDB" w:rsidRPr="00EF29E0" w:rsidRDefault="00E17B06" w:rsidP="00B277CE">
      <w:pPr>
        <w:pStyle w:val="ListParagraph"/>
        <w:numPr>
          <w:ilvl w:val="1"/>
          <w:numId w:val="10"/>
        </w:numPr>
        <w:spacing w:after="0"/>
        <w:ind w:left="425" w:hanging="425"/>
        <w:rPr>
          <w:rFonts w:cs="Arial"/>
        </w:rPr>
      </w:pPr>
      <w:r w:rsidRPr="00EF29E0">
        <w:t>Identifiez</w:t>
      </w:r>
      <w:r w:rsidR="00985EDB" w:rsidRPr="00EF29E0">
        <w:t xml:space="preserve"> dans le scénario et répondez aux questions </w:t>
      </w:r>
      <w:proofErr w:type="gramStart"/>
      <w:r w:rsidR="00985EDB" w:rsidRPr="00EF29E0">
        <w:t>suivantes:</w:t>
      </w:r>
      <w:proofErr w:type="gramEnd"/>
    </w:p>
    <w:p w14:paraId="70D9DCB8" w14:textId="77777777" w:rsidR="002B6CB5" w:rsidRPr="00EF29E0" w:rsidRDefault="002B6CB5" w:rsidP="002B6CB5">
      <w:pPr>
        <w:pStyle w:val="ListParagraph"/>
        <w:spacing w:after="0"/>
        <w:ind w:left="425" w:firstLine="0"/>
        <w:rPr>
          <w:rFonts w:cs="Arial"/>
        </w:rPr>
      </w:pPr>
    </w:p>
    <w:p w14:paraId="70F560B3" w14:textId="77777777" w:rsidR="00985EDB" w:rsidRPr="00EF29E0" w:rsidRDefault="00995634" w:rsidP="0099563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0"/>
        <w:jc w:val="left"/>
        <w:rPr>
          <w:b/>
        </w:rPr>
      </w:pPr>
      <w:r w:rsidRPr="00EF29E0">
        <w:rPr>
          <w:b/>
        </w:rPr>
        <w:t xml:space="preserve">Quel était le test </w:t>
      </w:r>
      <w:r w:rsidR="00AB306E" w:rsidRPr="00EF29E0">
        <w:rPr>
          <w:b/>
        </w:rPr>
        <w:t xml:space="preserve">de </w:t>
      </w:r>
      <w:proofErr w:type="gramStart"/>
      <w:r w:rsidR="00AB306E" w:rsidRPr="00EF29E0">
        <w:rPr>
          <w:b/>
        </w:rPr>
        <w:t>référence</w:t>
      </w:r>
      <w:r w:rsidRPr="00EF29E0">
        <w:rPr>
          <w:b/>
        </w:rPr>
        <w:t>?</w:t>
      </w:r>
      <w:proofErr w:type="gramEnd"/>
      <w:r w:rsidR="00985EDB" w:rsidRPr="00EF29E0">
        <w:rPr>
          <w:b/>
        </w:rPr>
        <w:t xml:space="preserve"> </w:t>
      </w:r>
    </w:p>
    <w:p w14:paraId="108B9590" w14:textId="77777777" w:rsidR="00995634" w:rsidRPr="00EF29E0" w:rsidRDefault="00AB306E" w:rsidP="0099563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0"/>
        <w:jc w:val="left"/>
        <w:rPr>
          <w:b/>
        </w:rPr>
      </w:pPr>
      <w:r w:rsidRPr="00EF29E0">
        <w:rPr>
          <w:b/>
        </w:rPr>
        <w:t>Quel était</w:t>
      </w:r>
      <w:r w:rsidR="00995634" w:rsidRPr="00EF29E0">
        <w:rPr>
          <w:b/>
        </w:rPr>
        <w:t xml:space="preserve"> le test de diagnostic </w:t>
      </w:r>
      <w:proofErr w:type="gramStart"/>
      <w:r w:rsidR="00995634" w:rsidRPr="00EF29E0">
        <w:rPr>
          <w:b/>
        </w:rPr>
        <w:t>évalué?</w:t>
      </w:r>
      <w:proofErr w:type="gramEnd"/>
      <w:r w:rsidRPr="00EF29E0">
        <w:rPr>
          <w:b/>
        </w:rPr>
        <w:t xml:space="preserve"> </w:t>
      </w:r>
    </w:p>
    <w:p w14:paraId="55F56364" w14:textId="77777777" w:rsidR="00995634" w:rsidRPr="00EF29E0" w:rsidRDefault="00995634" w:rsidP="0099563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0"/>
        <w:jc w:val="left"/>
        <w:rPr>
          <w:b/>
        </w:rPr>
      </w:pPr>
      <w:r w:rsidRPr="00EF29E0">
        <w:rPr>
          <w:b/>
        </w:rPr>
        <w:t xml:space="preserve">Les médecins qui ont effectué le test standard connaissaient-ils le résultat du test </w:t>
      </w:r>
      <w:proofErr w:type="gramStart"/>
      <w:r w:rsidRPr="00EF29E0">
        <w:rPr>
          <w:b/>
        </w:rPr>
        <w:t>précédent?</w:t>
      </w:r>
      <w:proofErr w:type="gramEnd"/>
      <w:r w:rsidRPr="00EF29E0">
        <w:rPr>
          <w:b/>
        </w:rPr>
        <w:t xml:space="preserve"> (Oui / Non)</w:t>
      </w:r>
    </w:p>
    <w:p w14:paraId="41F2E85E" w14:textId="77777777" w:rsidR="004B4F33" w:rsidRPr="00EF29E0" w:rsidRDefault="004B4F33" w:rsidP="00C56EBD">
      <w:pPr>
        <w:pStyle w:val="Heading2"/>
        <w:numPr>
          <w:ilvl w:val="0"/>
          <w:numId w:val="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720"/>
        <w:rPr>
          <w:rFonts w:ascii="Calibri" w:hAnsi="Calibri"/>
          <w:b w:val="0"/>
          <w:color w:val="FF0000"/>
          <w:sz w:val="16"/>
          <w:szCs w:val="16"/>
        </w:rPr>
      </w:pPr>
    </w:p>
    <w:p w14:paraId="1EC92D5A" w14:textId="77777777" w:rsidR="00E17B06" w:rsidRPr="00EF29E0" w:rsidRDefault="00E17B06" w:rsidP="00E17B06">
      <w:pPr>
        <w:pStyle w:val="ListParagraph"/>
        <w:numPr>
          <w:ilvl w:val="1"/>
          <w:numId w:val="10"/>
        </w:numPr>
        <w:spacing w:after="0"/>
        <w:ind w:left="288" w:hanging="288"/>
      </w:pPr>
      <w:r w:rsidRPr="00EF29E0">
        <w:rPr>
          <w:rFonts w:cs="Arial"/>
        </w:rPr>
        <w:t>Écrivez</w:t>
      </w:r>
      <w:r w:rsidRPr="00EF29E0">
        <w:t xml:space="preserve"> la méthode de collecte des </w:t>
      </w:r>
      <w:proofErr w:type="gramStart"/>
      <w:r w:rsidRPr="00EF29E0">
        <w:t>données:</w:t>
      </w:r>
      <w:proofErr w:type="gramEnd"/>
    </w:p>
    <w:p w14:paraId="26DD88F3" w14:textId="77777777" w:rsidR="00E17B06" w:rsidRPr="00EF29E0" w:rsidRDefault="00E17B06" w:rsidP="00E17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b/>
        </w:rPr>
      </w:pPr>
      <w:r w:rsidRPr="00EF29E0">
        <w:rPr>
          <w:b/>
        </w:rPr>
        <w:t xml:space="preserve">En fonction de la population </w:t>
      </w:r>
      <w:proofErr w:type="gramStart"/>
      <w:r w:rsidRPr="00EF29E0">
        <w:rPr>
          <w:b/>
        </w:rPr>
        <w:t>enquêtée:</w:t>
      </w:r>
      <w:proofErr w:type="gramEnd"/>
      <w:r w:rsidRPr="00EF29E0">
        <w:rPr>
          <w:b/>
        </w:rPr>
        <w:t xml:space="preserve"> </w:t>
      </w:r>
    </w:p>
    <w:p w14:paraId="1BDB8F0C" w14:textId="77777777" w:rsidR="00E17B06" w:rsidRPr="00EF29E0" w:rsidRDefault="00E17B06" w:rsidP="00E17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b/>
        </w:rPr>
      </w:pPr>
      <w:r w:rsidRPr="00EF29E0">
        <w:rPr>
          <w:b/>
        </w:rPr>
        <w:t xml:space="preserve">En fonction de la durée de la collecte des </w:t>
      </w:r>
      <w:proofErr w:type="gramStart"/>
      <w:r w:rsidRPr="00EF29E0">
        <w:rPr>
          <w:b/>
        </w:rPr>
        <w:t>données:</w:t>
      </w:r>
      <w:proofErr w:type="gramEnd"/>
      <w:r w:rsidRPr="00EF29E0">
        <w:rPr>
          <w:b/>
        </w:rPr>
        <w:t xml:space="preserve"> </w:t>
      </w:r>
    </w:p>
    <w:p w14:paraId="510B7EBF" w14:textId="77777777" w:rsidR="00E17B06" w:rsidRPr="00EF29E0" w:rsidRDefault="00E17B06" w:rsidP="00E17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b/>
        </w:rPr>
      </w:pPr>
      <w:r w:rsidRPr="00EF29E0">
        <w:rPr>
          <w:b/>
        </w:rPr>
        <w:t xml:space="preserve">En fonction de la façon dont le groupe ou les groupes de sujets ont été </w:t>
      </w:r>
      <w:proofErr w:type="gramStart"/>
      <w:r w:rsidRPr="00EF29E0">
        <w:rPr>
          <w:b/>
        </w:rPr>
        <w:t>constitués:</w:t>
      </w:r>
      <w:proofErr w:type="gramEnd"/>
    </w:p>
    <w:p w14:paraId="410A58DA" w14:textId="77777777" w:rsidR="00E47405" w:rsidRPr="00EF29E0" w:rsidRDefault="00E47405" w:rsidP="00AB306E">
      <w:pPr>
        <w:ind w:firstLine="0"/>
        <w:rPr>
          <w:lang w:eastAsia="x-none"/>
        </w:rPr>
      </w:pPr>
    </w:p>
    <w:p w14:paraId="44FF7983" w14:textId="77777777" w:rsidR="00705852" w:rsidRPr="00EF29E0" w:rsidRDefault="00A07FA4" w:rsidP="0052626A">
      <w:pPr>
        <w:pStyle w:val="Heading2"/>
      </w:pPr>
      <w:r w:rsidRPr="00EF29E0">
        <w:t>Les résultats attendus. L’analyse et présentation des données</w:t>
      </w:r>
    </w:p>
    <w:p w14:paraId="17E57A06" w14:textId="77777777" w:rsidR="004B4F33" w:rsidRPr="00EF29E0" w:rsidRDefault="00C96BA5" w:rsidP="007058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b/>
          <w:bCs/>
        </w:rPr>
      </w:pPr>
      <w:r w:rsidRPr="00EF29E0">
        <w:rPr>
          <w:b/>
          <w:bCs/>
        </w:rPr>
        <w:t>R</w:t>
      </w:r>
      <w:r w:rsidR="00705852" w:rsidRPr="00EF29E0">
        <w:rPr>
          <w:b/>
          <w:bCs/>
        </w:rPr>
        <w:t>emplissez</w:t>
      </w:r>
      <w:r w:rsidRPr="00EF29E0">
        <w:rPr>
          <w:b/>
          <w:bCs/>
        </w:rPr>
        <w:t xml:space="preserve"> l</w:t>
      </w:r>
      <w:r w:rsidR="00F74FE9" w:rsidRPr="00EF29E0">
        <w:rPr>
          <w:b/>
          <w:bCs/>
        </w:rPr>
        <w:t>e tableau de contingence entre le test de diagnostic évalué et la présence de la maladie (évalué</w:t>
      </w:r>
      <w:r w:rsidRPr="00EF29E0">
        <w:rPr>
          <w:b/>
          <w:bCs/>
        </w:rPr>
        <w:t>e</w:t>
      </w:r>
      <w:r w:rsidR="00F74FE9" w:rsidRPr="00EF29E0">
        <w:rPr>
          <w:b/>
          <w:bCs/>
        </w:rPr>
        <w:t xml:space="preserve"> par le test standard</w:t>
      </w:r>
      <w:proofErr w:type="gramStart"/>
      <w:r w:rsidR="00F74FE9" w:rsidRPr="00EF29E0">
        <w:rPr>
          <w:b/>
          <w:bCs/>
        </w:rPr>
        <w:t>):</w:t>
      </w:r>
      <w:proofErr w:type="gramEnd"/>
    </w:p>
    <w:p w14:paraId="5986ED14" w14:textId="77777777" w:rsidR="00E47405" w:rsidRPr="00EF29E0" w:rsidRDefault="00E47405" w:rsidP="004B4F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b/>
          <w:bCs/>
        </w:rPr>
      </w:pPr>
    </w:p>
    <w:p w14:paraId="2841FB3F" w14:textId="77777777" w:rsidR="00F74FE9" w:rsidRPr="00EF29E0" w:rsidRDefault="00F74FE9" w:rsidP="004B4F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</w:pPr>
      <w:r w:rsidRPr="00EF29E0">
        <w:rPr>
          <w:b/>
        </w:rPr>
        <w:t>Tableau 1.</w:t>
      </w:r>
      <w:r w:rsidRPr="00EF29E0">
        <w:t xml:space="preserve"> </w:t>
      </w:r>
      <w:r w:rsidR="00753655" w:rsidRPr="00EF29E0">
        <w:t>Test rapide sur bandelette</w:t>
      </w:r>
      <w:r w:rsidRPr="00EF29E0">
        <w:t xml:space="preserve"> par rapport </w:t>
      </w:r>
      <w:r w:rsidR="00753655" w:rsidRPr="00EF29E0">
        <w:t>au sondage parodontal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4"/>
        <w:gridCol w:w="1779"/>
        <w:gridCol w:w="1764"/>
        <w:gridCol w:w="2230"/>
      </w:tblGrid>
      <w:tr w:rsidR="002F6C79" w:rsidRPr="00EF29E0" w14:paraId="081A76C3" w14:textId="77777777" w:rsidTr="00B36419">
        <w:tc>
          <w:tcPr>
            <w:tcW w:w="3348" w:type="dxa"/>
            <w:shd w:val="clear" w:color="auto" w:fill="auto"/>
          </w:tcPr>
          <w:p w14:paraId="065077B5" w14:textId="77777777" w:rsidR="002F6C79" w:rsidRPr="00EF29E0" w:rsidRDefault="002F6C79" w:rsidP="00B36419">
            <w:pPr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3584" w:type="dxa"/>
            <w:gridSpan w:val="2"/>
            <w:shd w:val="clear" w:color="auto" w:fill="auto"/>
          </w:tcPr>
          <w:p w14:paraId="580D09BC" w14:textId="77777777" w:rsidR="002F6C79" w:rsidRPr="00EF29E0" w:rsidRDefault="002F6C79" w:rsidP="00B36419">
            <w:pPr>
              <w:spacing w:after="0"/>
              <w:ind w:firstLine="0"/>
              <w:jc w:val="center"/>
              <w:rPr>
                <w:b/>
                <w:sz w:val="24"/>
                <w:szCs w:val="24"/>
              </w:rPr>
            </w:pPr>
            <w:r w:rsidRPr="00EF29E0">
              <w:rPr>
                <w:b/>
                <w:sz w:val="24"/>
                <w:szCs w:val="24"/>
              </w:rPr>
              <w:t>Test standard</w:t>
            </w:r>
          </w:p>
        </w:tc>
        <w:tc>
          <w:tcPr>
            <w:tcW w:w="2311" w:type="dxa"/>
            <w:shd w:val="clear" w:color="auto" w:fill="auto"/>
          </w:tcPr>
          <w:p w14:paraId="073B46DE" w14:textId="77777777" w:rsidR="002F6C79" w:rsidRPr="00EF29E0" w:rsidRDefault="002F6C79" w:rsidP="00B36419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1A6DA1" w:rsidRPr="00EF29E0" w14:paraId="01806FC1" w14:textId="77777777" w:rsidTr="00B36419">
        <w:trPr>
          <w:trHeight w:val="288"/>
        </w:trPr>
        <w:tc>
          <w:tcPr>
            <w:tcW w:w="3348" w:type="dxa"/>
            <w:shd w:val="clear" w:color="auto" w:fill="auto"/>
          </w:tcPr>
          <w:p w14:paraId="7A4ACE95" w14:textId="77777777" w:rsidR="001A6DA1" w:rsidRPr="00EF29E0" w:rsidRDefault="00F74FE9" w:rsidP="00B36419">
            <w:pPr>
              <w:spacing w:after="0"/>
              <w:ind w:firstLine="0"/>
              <w:rPr>
                <w:b/>
                <w:sz w:val="24"/>
                <w:szCs w:val="24"/>
              </w:rPr>
            </w:pPr>
            <w:r w:rsidRPr="00EF29E0">
              <w:rPr>
                <w:b/>
                <w:sz w:val="24"/>
                <w:szCs w:val="24"/>
              </w:rPr>
              <w:t>Nouveau test</w:t>
            </w:r>
          </w:p>
        </w:tc>
        <w:tc>
          <w:tcPr>
            <w:tcW w:w="1800" w:type="dxa"/>
            <w:shd w:val="clear" w:color="auto" w:fill="auto"/>
          </w:tcPr>
          <w:p w14:paraId="22E42FBA" w14:textId="77777777" w:rsidR="001A6DA1" w:rsidRPr="00EF29E0" w:rsidRDefault="00F74FE9" w:rsidP="00B36419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EF29E0">
              <w:rPr>
                <w:sz w:val="24"/>
                <w:szCs w:val="24"/>
              </w:rPr>
              <w:t>Avec</w:t>
            </w:r>
            <w:r w:rsidR="00AB306E" w:rsidRPr="00EF29E0">
              <w:rPr>
                <w:sz w:val="24"/>
                <w:szCs w:val="24"/>
              </w:rPr>
              <w:t xml:space="preserve"> parodontite</w:t>
            </w:r>
          </w:p>
        </w:tc>
        <w:tc>
          <w:tcPr>
            <w:tcW w:w="1784" w:type="dxa"/>
            <w:shd w:val="clear" w:color="auto" w:fill="auto"/>
          </w:tcPr>
          <w:p w14:paraId="2707C751" w14:textId="77777777" w:rsidR="001A6DA1" w:rsidRPr="00EF29E0" w:rsidRDefault="00F74FE9" w:rsidP="00B36419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EF29E0">
              <w:rPr>
                <w:sz w:val="24"/>
                <w:szCs w:val="24"/>
              </w:rPr>
              <w:t>Sans</w:t>
            </w:r>
            <w:r w:rsidR="00AB306E" w:rsidRPr="00EF29E0">
              <w:rPr>
                <w:sz w:val="24"/>
                <w:szCs w:val="24"/>
              </w:rPr>
              <w:t xml:space="preserve"> parodontite</w:t>
            </w:r>
          </w:p>
        </w:tc>
        <w:tc>
          <w:tcPr>
            <w:tcW w:w="2311" w:type="dxa"/>
            <w:shd w:val="clear" w:color="auto" w:fill="auto"/>
          </w:tcPr>
          <w:p w14:paraId="7076329C" w14:textId="77777777" w:rsidR="001A6DA1" w:rsidRPr="00EF29E0" w:rsidRDefault="001A6DA1" w:rsidP="00B36419">
            <w:pPr>
              <w:spacing w:after="0"/>
              <w:ind w:firstLine="0"/>
              <w:rPr>
                <w:sz w:val="24"/>
                <w:szCs w:val="24"/>
              </w:rPr>
            </w:pPr>
            <w:r w:rsidRPr="00EF29E0">
              <w:rPr>
                <w:sz w:val="24"/>
                <w:szCs w:val="24"/>
              </w:rPr>
              <w:t>Total</w:t>
            </w:r>
          </w:p>
        </w:tc>
      </w:tr>
      <w:tr w:rsidR="001A6DA1" w:rsidRPr="00EF29E0" w14:paraId="79B48AE3" w14:textId="77777777" w:rsidTr="00B36419">
        <w:trPr>
          <w:trHeight w:val="288"/>
        </w:trPr>
        <w:tc>
          <w:tcPr>
            <w:tcW w:w="3348" w:type="dxa"/>
            <w:shd w:val="clear" w:color="auto" w:fill="auto"/>
          </w:tcPr>
          <w:p w14:paraId="374BF3F0" w14:textId="77777777" w:rsidR="001A6DA1" w:rsidRPr="00EF29E0" w:rsidRDefault="00753655" w:rsidP="00B36419">
            <w:pPr>
              <w:spacing w:after="0"/>
              <w:ind w:firstLine="0"/>
              <w:rPr>
                <w:sz w:val="24"/>
                <w:szCs w:val="24"/>
              </w:rPr>
            </w:pPr>
            <w:r w:rsidRPr="00EF29E0">
              <w:rPr>
                <w:sz w:val="24"/>
                <w:szCs w:val="24"/>
              </w:rPr>
              <w:t>Test rapide sur bandelette +</w:t>
            </w:r>
          </w:p>
        </w:tc>
        <w:tc>
          <w:tcPr>
            <w:tcW w:w="1800" w:type="dxa"/>
            <w:shd w:val="clear" w:color="auto" w:fill="auto"/>
          </w:tcPr>
          <w:p w14:paraId="77DA1A33" w14:textId="77777777" w:rsidR="001A6DA1" w:rsidRPr="00EF29E0" w:rsidRDefault="001A6DA1" w:rsidP="00B36419">
            <w:pPr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052BFDEF" w14:textId="77777777" w:rsidR="001A6DA1" w:rsidRPr="00EF29E0" w:rsidRDefault="001A6DA1" w:rsidP="00B36419">
            <w:pPr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auto"/>
          </w:tcPr>
          <w:p w14:paraId="03B9606B" w14:textId="77777777" w:rsidR="001A6DA1" w:rsidRPr="00EF29E0" w:rsidRDefault="001A6DA1" w:rsidP="00B36419">
            <w:pPr>
              <w:spacing w:after="0"/>
              <w:ind w:firstLine="0"/>
              <w:rPr>
                <w:sz w:val="24"/>
                <w:szCs w:val="24"/>
              </w:rPr>
            </w:pPr>
          </w:p>
        </w:tc>
      </w:tr>
      <w:tr w:rsidR="001A6DA1" w:rsidRPr="00EF29E0" w14:paraId="28197A67" w14:textId="77777777" w:rsidTr="00B36419">
        <w:trPr>
          <w:trHeight w:val="288"/>
        </w:trPr>
        <w:tc>
          <w:tcPr>
            <w:tcW w:w="3348" w:type="dxa"/>
            <w:shd w:val="clear" w:color="auto" w:fill="auto"/>
          </w:tcPr>
          <w:p w14:paraId="1E411224" w14:textId="77777777" w:rsidR="001A6DA1" w:rsidRPr="00EF29E0" w:rsidRDefault="00F337D6" w:rsidP="00B36419">
            <w:pPr>
              <w:spacing w:after="0"/>
              <w:ind w:firstLine="0"/>
              <w:rPr>
                <w:sz w:val="24"/>
                <w:szCs w:val="24"/>
              </w:rPr>
            </w:pPr>
            <w:r w:rsidRPr="00EF29E0">
              <w:rPr>
                <w:sz w:val="24"/>
                <w:szCs w:val="24"/>
              </w:rPr>
              <w:t>Test rapide sur bandelette -</w:t>
            </w:r>
          </w:p>
        </w:tc>
        <w:tc>
          <w:tcPr>
            <w:tcW w:w="1800" w:type="dxa"/>
            <w:shd w:val="clear" w:color="auto" w:fill="auto"/>
          </w:tcPr>
          <w:p w14:paraId="4161A34E" w14:textId="77777777" w:rsidR="001A6DA1" w:rsidRPr="00EF29E0" w:rsidRDefault="001A6DA1" w:rsidP="00B36419">
            <w:pPr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9C2B1F7" w14:textId="77777777" w:rsidR="001A6DA1" w:rsidRPr="00EF29E0" w:rsidRDefault="001A6DA1" w:rsidP="00B36419">
            <w:pPr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auto"/>
          </w:tcPr>
          <w:p w14:paraId="1D322746" w14:textId="77777777" w:rsidR="001A6DA1" w:rsidRPr="00EF29E0" w:rsidRDefault="001A6DA1" w:rsidP="00B36419">
            <w:pPr>
              <w:spacing w:after="0"/>
              <w:ind w:firstLine="0"/>
              <w:rPr>
                <w:sz w:val="24"/>
                <w:szCs w:val="24"/>
              </w:rPr>
            </w:pPr>
          </w:p>
        </w:tc>
      </w:tr>
      <w:tr w:rsidR="001A6DA1" w:rsidRPr="00EF29E0" w14:paraId="169BA995" w14:textId="77777777" w:rsidTr="00B36419">
        <w:trPr>
          <w:trHeight w:val="288"/>
        </w:trPr>
        <w:tc>
          <w:tcPr>
            <w:tcW w:w="3348" w:type="dxa"/>
            <w:shd w:val="clear" w:color="auto" w:fill="auto"/>
          </w:tcPr>
          <w:p w14:paraId="74799051" w14:textId="77777777" w:rsidR="001A6DA1" w:rsidRPr="00EF29E0" w:rsidRDefault="001A6DA1" w:rsidP="00B36419">
            <w:pPr>
              <w:spacing w:after="0"/>
              <w:ind w:firstLine="0"/>
              <w:rPr>
                <w:sz w:val="24"/>
                <w:szCs w:val="24"/>
              </w:rPr>
            </w:pPr>
            <w:r w:rsidRPr="00EF29E0">
              <w:rPr>
                <w:sz w:val="24"/>
                <w:szCs w:val="24"/>
              </w:rPr>
              <w:t xml:space="preserve">Total </w:t>
            </w:r>
          </w:p>
        </w:tc>
        <w:tc>
          <w:tcPr>
            <w:tcW w:w="1800" w:type="dxa"/>
            <w:shd w:val="clear" w:color="auto" w:fill="auto"/>
          </w:tcPr>
          <w:p w14:paraId="76A25787" w14:textId="77777777" w:rsidR="001A6DA1" w:rsidRPr="00EF29E0" w:rsidRDefault="001A6DA1" w:rsidP="00B36419">
            <w:pPr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4D04C9A8" w14:textId="77777777" w:rsidR="001A6DA1" w:rsidRPr="00EF29E0" w:rsidRDefault="001A6DA1" w:rsidP="00B36419">
            <w:pPr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auto"/>
          </w:tcPr>
          <w:p w14:paraId="4BB9165C" w14:textId="77777777" w:rsidR="001A6DA1" w:rsidRPr="00EF29E0" w:rsidRDefault="001A6DA1" w:rsidP="00B36419">
            <w:pPr>
              <w:spacing w:after="0"/>
              <w:ind w:firstLine="0"/>
              <w:rPr>
                <w:sz w:val="24"/>
                <w:szCs w:val="24"/>
              </w:rPr>
            </w:pPr>
          </w:p>
        </w:tc>
      </w:tr>
    </w:tbl>
    <w:p w14:paraId="6CC56AA7" w14:textId="77777777" w:rsidR="00E47405" w:rsidRPr="00EF29E0" w:rsidRDefault="00E47405" w:rsidP="002B6C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0"/>
      </w:pPr>
    </w:p>
    <w:p w14:paraId="6C998B57" w14:textId="77777777" w:rsidR="002B6CB5" w:rsidRPr="00EF29E0" w:rsidRDefault="00F74FE9" w:rsidP="00C96BA5">
      <w:pPr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60"/>
      </w:pPr>
      <w:r w:rsidRPr="00EF29E0">
        <w:rPr>
          <w:b/>
          <w:bCs/>
        </w:rPr>
        <w:t xml:space="preserve">En utilisant le tableau </w:t>
      </w:r>
      <w:proofErr w:type="spellStart"/>
      <w:r w:rsidR="00C96BA5" w:rsidRPr="00EF29E0">
        <w:rPr>
          <w:b/>
          <w:bCs/>
        </w:rPr>
        <w:t>au dessus</w:t>
      </w:r>
      <w:proofErr w:type="spellEnd"/>
      <w:r w:rsidR="00C96BA5" w:rsidRPr="00EF29E0">
        <w:rPr>
          <w:b/>
          <w:bCs/>
        </w:rPr>
        <w:t xml:space="preserve">, précisez les </w:t>
      </w:r>
      <w:r w:rsidRPr="00EF29E0">
        <w:rPr>
          <w:b/>
          <w:bCs/>
        </w:rPr>
        <w:t>valeurs</w:t>
      </w:r>
      <w:r w:rsidR="00C96BA5" w:rsidRPr="00EF29E0">
        <w:rPr>
          <w:b/>
          <w:bCs/>
        </w:rPr>
        <w:t xml:space="preserve"> </w:t>
      </w:r>
      <w:proofErr w:type="gramStart"/>
      <w:r w:rsidR="00C96BA5" w:rsidRPr="00EF29E0">
        <w:rPr>
          <w:b/>
          <w:bCs/>
        </w:rPr>
        <w:t>suivantes</w:t>
      </w:r>
      <w:r w:rsidR="005B1364" w:rsidRPr="00EF29E0">
        <w:rPr>
          <w:b/>
          <w:bCs/>
        </w:rPr>
        <w:t>:</w:t>
      </w:r>
      <w:proofErr w:type="gramEnd"/>
    </w:p>
    <w:p w14:paraId="5983806A" w14:textId="77777777" w:rsidR="005B1364" w:rsidRPr="00EF29E0" w:rsidRDefault="00F74FE9" w:rsidP="005B1364">
      <w:pPr>
        <w:numPr>
          <w:ilvl w:val="0"/>
          <w:numId w:val="3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F29E0">
        <w:t>Vrai</w:t>
      </w:r>
      <w:r w:rsidR="00C96BA5" w:rsidRPr="00EF29E0">
        <w:t>s</w:t>
      </w:r>
      <w:r w:rsidRPr="00EF29E0">
        <w:t xml:space="preserve"> positifs </w:t>
      </w:r>
      <w:r w:rsidR="005B1364" w:rsidRPr="00EF29E0">
        <w:t xml:space="preserve">= </w:t>
      </w:r>
    </w:p>
    <w:p w14:paraId="24E24D6F" w14:textId="77777777" w:rsidR="005B1364" w:rsidRPr="00EF29E0" w:rsidRDefault="00F74FE9" w:rsidP="005B1364">
      <w:pPr>
        <w:numPr>
          <w:ilvl w:val="0"/>
          <w:numId w:val="3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F29E0">
        <w:t>Faux positifs</w:t>
      </w:r>
      <w:r w:rsidR="005B1364" w:rsidRPr="00EF29E0">
        <w:t xml:space="preserve"> = </w:t>
      </w:r>
    </w:p>
    <w:p w14:paraId="18C15685" w14:textId="77777777" w:rsidR="009E7E08" w:rsidRPr="00EF29E0" w:rsidRDefault="00C96BA5" w:rsidP="009E7E08">
      <w:pPr>
        <w:numPr>
          <w:ilvl w:val="0"/>
          <w:numId w:val="3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F29E0">
        <w:t>Faux né</w:t>
      </w:r>
      <w:r w:rsidR="00F74FE9" w:rsidRPr="00EF29E0">
        <w:t>gatifs</w:t>
      </w:r>
      <w:r w:rsidR="005B1364" w:rsidRPr="00EF29E0">
        <w:t xml:space="preserve"> = </w:t>
      </w:r>
    </w:p>
    <w:p w14:paraId="4C20F2D3" w14:textId="77777777" w:rsidR="00E47405" w:rsidRPr="00EF29E0" w:rsidRDefault="00F74FE9" w:rsidP="00705852">
      <w:pPr>
        <w:numPr>
          <w:ilvl w:val="0"/>
          <w:numId w:val="3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F29E0">
        <w:t>Vrai</w:t>
      </w:r>
      <w:r w:rsidR="00C96BA5" w:rsidRPr="00EF29E0">
        <w:t>s né</w:t>
      </w:r>
      <w:r w:rsidRPr="00EF29E0">
        <w:t>gatifs</w:t>
      </w:r>
      <w:r w:rsidR="009E7E08" w:rsidRPr="00EF29E0">
        <w:t xml:space="preserve"> = </w:t>
      </w:r>
    </w:p>
    <w:p w14:paraId="27105F92" w14:textId="77777777" w:rsidR="005B1364" w:rsidRPr="00EF29E0" w:rsidRDefault="00256206" w:rsidP="00256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b/>
        </w:rPr>
      </w:pPr>
      <w:r w:rsidRPr="00EF29E0">
        <w:lastRenderedPageBreak/>
        <w:t>•</w:t>
      </w:r>
      <w:r w:rsidR="00846297" w:rsidRPr="00EF29E0">
        <w:t xml:space="preserve">    </w:t>
      </w:r>
      <w:r w:rsidR="00F74FE9" w:rsidRPr="00EF29E0">
        <w:rPr>
          <w:b/>
        </w:rPr>
        <w:t>Calculez les indicateurs suivants (en utilisant des formules) et notez les valeurs obtenues dans le tableau ci-</w:t>
      </w:r>
      <w:proofErr w:type="gramStart"/>
      <w:r w:rsidR="00F74FE9" w:rsidRPr="00EF29E0">
        <w:rPr>
          <w:b/>
        </w:rPr>
        <w:t>dessous:</w:t>
      </w:r>
      <w:proofErr w:type="gramEnd"/>
    </w:p>
    <w:p w14:paraId="3A2F327D" w14:textId="77777777" w:rsidR="001E28EB" w:rsidRPr="00EF29E0" w:rsidRDefault="005B1364" w:rsidP="00256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0"/>
      </w:pPr>
      <w:r w:rsidRPr="00EF29E0">
        <w:t xml:space="preserve"> </w:t>
      </w:r>
      <w:r w:rsidR="00F74FE9" w:rsidRPr="00EF29E0">
        <w:rPr>
          <w:b/>
        </w:rPr>
        <w:t>Tableau 2.</w:t>
      </w:r>
      <w:r w:rsidR="00705852" w:rsidRPr="00EF29E0">
        <w:t xml:space="preserve"> Résultats du test rapide sur bandelette </w:t>
      </w:r>
      <w:r w:rsidR="00F74FE9" w:rsidRPr="00EF29E0">
        <w:t>par r</w:t>
      </w:r>
      <w:r w:rsidR="00705852" w:rsidRPr="00EF29E0">
        <w:t>apport au sondage parodontal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0"/>
        <w:gridCol w:w="2276"/>
        <w:gridCol w:w="3731"/>
      </w:tblGrid>
      <w:tr w:rsidR="005B07D0" w:rsidRPr="00EF29E0" w14:paraId="78949A2C" w14:textId="77777777" w:rsidTr="00EF29E0">
        <w:trPr>
          <w:trHeight w:val="240"/>
        </w:trPr>
        <w:tc>
          <w:tcPr>
            <w:tcW w:w="1669" w:type="pct"/>
          </w:tcPr>
          <w:p w14:paraId="3FB0C611" w14:textId="77777777" w:rsidR="005B07D0" w:rsidRPr="00EF29E0" w:rsidRDefault="005B07D0" w:rsidP="00B47C1F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331" w:type="pct"/>
            <w:gridSpan w:val="2"/>
          </w:tcPr>
          <w:p w14:paraId="7BAB6026" w14:textId="77777777" w:rsidR="005B07D0" w:rsidRPr="00EF29E0" w:rsidRDefault="00754E11" w:rsidP="00B47C1F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F29E0">
              <w:rPr>
                <w:sz w:val="24"/>
                <w:szCs w:val="24"/>
              </w:rPr>
              <w:t>Test rapide sur bandelette</w:t>
            </w:r>
          </w:p>
        </w:tc>
      </w:tr>
      <w:tr w:rsidR="005B07D0" w:rsidRPr="00EF29E0" w14:paraId="0DC3E2DA" w14:textId="77777777" w:rsidTr="00EF29E0">
        <w:trPr>
          <w:trHeight w:val="647"/>
        </w:trPr>
        <w:tc>
          <w:tcPr>
            <w:tcW w:w="1669" w:type="pct"/>
            <w:vAlign w:val="center"/>
          </w:tcPr>
          <w:p w14:paraId="77EB7A4C" w14:textId="77777777" w:rsidR="002B6CB5" w:rsidRPr="00EF29E0" w:rsidRDefault="00F74FE9" w:rsidP="00F74FE9">
            <w:pPr>
              <w:spacing w:after="0"/>
              <w:ind w:firstLine="0"/>
              <w:jc w:val="center"/>
              <w:rPr>
                <w:b/>
                <w:sz w:val="24"/>
                <w:szCs w:val="24"/>
              </w:rPr>
            </w:pPr>
            <w:r w:rsidRPr="00EF29E0">
              <w:rPr>
                <w:b/>
                <w:sz w:val="24"/>
                <w:szCs w:val="24"/>
              </w:rPr>
              <w:t>Indicateurs</w:t>
            </w:r>
            <w:r w:rsidR="00656464" w:rsidRPr="00EF29E0">
              <w:rPr>
                <w:b/>
                <w:sz w:val="24"/>
                <w:szCs w:val="24"/>
              </w:rPr>
              <w:t xml:space="preserve"> </w:t>
            </w:r>
          </w:p>
          <w:p w14:paraId="1FBFC09B" w14:textId="77777777" w:rsidR="005B07D0" w:rsidRPr="00EF29E0" w:rsidRDefault="00F74FE9" w:rsidP="00F74FE9">
            <w:pPr>
              <w:spacing w:after="0"/>
              <w:ind w:firstLine="0"/>
              <w:jc w:val="center"/>
              <w:rPr>
                <w:b/>
                <w:sz w:val="24"/>
                <w:szCs w:val="24"/>
              </w:rPr>
            </w:pPr>
            <w:r w:rsidRPr="00EF29E0">
              <w:rPr>
                <w:b/>
                <w:sz w:val="16"/>
                <w:szCs w:val="16"/>
              </w:rPr>
              <w:t>(</w:t>
            </w:r>
            <w:r w:rsidR="00EF29E0" w:rsidRPr="00EF29E0">
              <w:rPr>
                <w:b/>
                <w:sz w:val="16"/>
                <w:szCs w:val="16"/>
              </w:rPr>
              <w:t>Estimateurs</w:t>
            </w:r>
            <w:r w:rsidRPr="00EF29E0">
              <w:rPr>
                <w:b/>
                <w:sz w:val="16"/>
                <w:szCs w:val="16"/>
              </w:rPr>
              <w:t xml:space="preserve"> ponctuel</w:t>
            </w:r>
            <w:r w:rsidR="00705852" w:rsidRPr="00EF29E0">
              <w:rPr>
                <w:b/>
                <w:sz w:val="16"/>
                <w:szCs w:val="16"/>
              </w:rPr>
              <w:t>s</w:t>
            </w:r>
            <w:r w:rsidR="00656464" w:rsidRPr="00EF29E0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262" w:type="pct"/>
            <w:vAlign w:val="center"/>
          </w:tcPr>
          <w:p w14:paraId="1A4CABB0" w14:textId="77777777" w:rsidR="00EF29E0" w:rsidRDefault="00EF29E0" w:rsidP="00F74FE9">
            <w:pPr>
              <w:spacing w:after="0"/>
              <w:ind w:hanging="49"/>
              <w:jc w:val="center"/>
              <w:rPr>
                <w:b/>
                <w:sz w:val="24"/>
                <w:szCs w:val="24"/>
              </w:rPr>
            </w:pPr>
            <w:r w:rsidRPr="00EF29E0">
              <w:rPr>
                <w:b/>
                <w:sz w:val="24"/>
                <w:szCs w:val="24"/>
              </w:rPr>
              <w:t>Valeur estim</w:t>
            </w:r>
            <w:r>
              <w:rPr>
                <w:rFonts w:ascii="Cambria" w:hAnsi="Cambria"/>
                <w:b/>
                <w:sz w:val="24"/>
                <w:szCs w:val="24"/>
              </w:rPr>
              <w:t>ée</w:t>
            </w:r>
          </w:p>
          <w:p w14:paraId="0A634D51" w14:textId="77777777" w:rsidR="005B07D0" w:rsidRPr="00EF29E0" w:rsidRDefault="00EF29E0" w:rsidP="00F74FE9">
            <w:pPr>
              <w:spacing w:after="0"/>
              <w:ind w:hanging="4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EF29E0">
              <w:rPr>
                <w:b/>
                <w:sz w:val="24"/>
                <w:szCs w:val="24"/>
              </w:rPr>
              <w:t>(2</w:t>
            </w:r>
            <w:r w:rsidR="00705852" w:rsidRPr="00EF29E0">
              <w:rPr>
                <w:b/>
                <w:sz w:val="24"/>
                <w:szCs w:val="24"/>
              </w:rPr>
              <w:t xml:space="preserve"> dé</w:t>
            </w:r>
            <w:r w:rsidR="00B277CE" w:rsidRPr="00EF29E0">
              <w:rPr>
                <w:b/>
                <w:sz w:val="24"/>
                <w:szCs w:val="24"/>
              </w:rPr>
              <w:t>c</w:t>
            </w:r>
            <w:r w:rsidRPr="00EF29E0">
              <w:rPr>
                <w:b/>
                <w:sz w:val="24"/>
                <w:szCs w:val="24"/>
              </w:rPr>
              <w:t>imales</w:t>
            </w:r>
            <w:r w:rsidR="00B277CE" w:rsidRPr="00EF29E0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069" w:type="pct"/>
            <w:vAlign w:val="center"/>
          </w:tcPr>
          <w:p w14:paraId="1E99CFC1" w14:textId="77777777" w:rsidR="005B07D0" w:rsidRPr="00EF29E0" w:rsidRDefault="00F74FE9" w:rsidP="007D61B7">
            <w:pPr>
              <w:spacing w:after="0"/>
              <w:ind w:firstLine="0"/>
              <w:jc w:val="center"/>
              <w:rPr>
                <w:b/>
                <w:sz w:val="26"/>
                <w:szCs w:val="26"/>
              </w:rPr>
            </w:pPr>
            <w:r w:rsidRPr="00EF29E0">
              <w:rPr>
                <w:b/>
                <w:sz w:val="26"/>
                <w:szCs w:val="26"/>
              </w:rPr>
              <w:t>Intervalle de confiance</w:t>
            </w:r>
            <w:r w:rsidR="007D61B7" w:rsidRPr="00EF29E0">
              <w:rPr>
                <w:b/>
                <w:sz w:val="26"/>
                <w:szCs w:val="26"/>
              </w:rPr>
              <w:t xml:space="preserve"> </w:t>
            </w:r>
            <w:r w:rsidR="005B07D0" w:rsidRPr="00EF29E0">
              <w:rPr>
                <w:b/>
                <w:sz w:val="26"/>
                <w:szCs w:val="26"/>
              </w:rPr>
              <w:t>95%</w:t>
            </w:r>
          </w:p>
        </w:tc>
      </w:tr>
      <w:tr w:rsidR="005B07D0" w:rsidRPr="00EF29E0" w14:paraId="0BA48C0D" w14:textId="77777777" w:rsidTr="00DF3A88">
        <w:trPr>
          <w:trHeight w:val="288"/>
        </w:trPr>
        <w:tc>
          <w:tcPr>
            <w:tcW w:w="1669" w:type="pct"/>
            <w:vAlign w:val="center"/>
          </w:tcPr>
          <w:p w14:paraId="2EE28077" w14:textId="77777777" w:rsidR="005B07D0" w:rsidRPr="00EF29E0" w:rsidRDefault="005B07D0" w:rsidP="002B6CB5">
            <w:pPr>
              <w:spacing w:after="0"/>
              <w:ind w:firstLine="0"/>
              <w:jc w:val="right"/>
              <w:rPr>
                <w:sz w:val="24"/>
                <w:szCs w:val="24"/>
              </w:rPr>
            </w:pPr>
            <w:r w:rsidRPr="00EF29E0">
              <w:rPr>
                <w:sz w:val="24"/>
                <w:szCs w:val="24"/>
              </w:rPr>
              <w:t>Se =</w:t>
            </w:r>
          </w:p>
        </w:tc>
        <w:tc>
          <w:tcPr>
            <w:tcW w:w="1262" w:type="pct"/>
          </w:tcPr>
          <w:p w14:paraId="426722B5" w14:textId="77777777" w:rsidR="005B07D0" w:rsidRPr="00EF29E0" w:rsidRDefault="005B07D0" w:rsidP="002B6CB5">
            <w:pPr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2069" w:type="pct"/>
            <w:shd w:val="clear" w:color="auto" w:fill="FFFF00"/>
          </w:tcPr>
          <w:p w14:paraId="09AB4C8E" w14:textId="77777777" w:rsidR="005B07D0" w:rsidRPr="00DF3A88" w:rsidRDefault="005B07D0" w:rsidP="002B6CB5">
            <w:pPr>
              <w:spacing w:after="0"/>
              <w:ind w:firstLine="0"/>
              <w:rPr>
                <w:highlight w:val="yellow"/>
              </w:rPr>
            </w:pPr>
          </w:p>
        </w:tc>
      </w:tr>
      <w:tr w:rsidR="005B07D0" w:rsidRPr="00EF29E0" w14:paraId="761F6784" w14:textId="77777777" w:rsidTr="00DF3A88">
        <w:trPr>
          <w:trHeight w:val="288"/>
        </w:trPr>
        <w:tc>
          <w:tcPr>
            <w:tcW w:w="1669" w:type="pct"/>
            <w:vAlign w:val="center"/>
          </w:tcPr>
          <w:p w14:paraId="429D857F" w14:textId="77777777" w:rsidR="005B07D0" w:rsidRPr="00EF29E0" w:rsidRDefault="005B07D0" w:rsidP="002B6CB5">
            <w:pPr>
              <w:spacing w:after="0"/>
              <w:ind w:firstLine="0"/>
              <w:jc w:val="right"/>
              <w:rPr>
                <w:sz w:val="24"/>
                <w:szCs w:val="24"/>
              </w:rPr>
            </w:pPr>
            <w:proofErr w:type="spellStart"/>
            <w:r w:rsidRPr="00EF29E0">
              <w:rPr>
                <w:sz w:val="24"/>
                <w:szCs w:val="24"/>
              </w:rPr>
              <w:t>Sp</w:t>
            </w:r>
            <w:proofErr w:type="spellEnd"/>
            <w:r w:rsidRPr="00EF29E0">
              <w:rPr>
                <w:sz w:val="24"/>
                <w:szCs w:val="24"/>
              </w:rPr>
              <w:t xml:space="preserve"> =</w:t>
            </w:r>
          </w:p>
        </w:tc>
        <w:tc>
          <w:tcPr>
            <w:tcW w:w="1262" w:type="pct"/>
          </w:tcPr>
          <w:p w14:paraId="30172A83" w14:textId="77777777" w:rsidR="005B07D0" w:rsidRPr="00EF29E0" w:rsidRDefault="005B07D0" w:rsidP="002B6CB5">
            <w:pPr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2069" w:type="pct"/>
            <w:shd w:val="clear" w:color="auto" w:fill="FFFF00"/>
          </w:tcPr>
          <w:p w14:paraId="03C6A11C" w14:textId="77777777" w:rsidR="005B07D0" w:rsidRPr="00DF3A88" w:rsidRDefault="005B07D0" w:rsidP="002B6CB5">
            <w:pPr>
              <w:spacing w:after="0"/>
              <w:ind w:firstLine="0"/>
              <w:rPr>
                <w:highlight w:val="yellow"/>
              </w:rPr>
            </w:pPr>
          </w:p>
        </w:tc>
      </w:tr>
      <w:tr w:rsidR="005B07D0" w:rsidRPr="00EF29E0" w14:paraId="0581BB1A" w14:textId="77777777">
        <w:trPr>
          <w:trHeight w:val="288"/>
        </w:trPr>
        <w:tc>
          <w:tcPr>
            <w:tcW w:w="1669" w:type="pct"/>
            <w:vAlign w:val="center"/>
          </w:tcPr>
          <w:p w14:paraId="2DD32392" w14:textId="77777777" w:rsidR="005B07D0" w:rsidRPr="00EF29E0" w:rsidRDefault="005B07D0" w:rsidP="002B6CB5">
            <w:pPr>
              <w:spacing w:after="0"/>
              <w:ind w:firstLine="0"/>
              <w:jc w:val="right"/>
              <w:rPr>
                <w:sz w:val="24"/>
                <w:szCs w:val="24"/>
              </w:rPr>
            </w:pPr>
            <w:r w:rsidRPr="00EF29E0">
              <w:rPr>
                <w:sz w:val="24"/>
                <w:szCs w:val="24"/>
              </w:rPr>
              <w:t>VPP =</w:t>
            </w:r>
          </w:p>
        </w:tc>
        <w:tc>
          <w:tcPr>
            <w:tcW w:w="1262" w:type="pct"/>
          </w:tcPr>
          <w:p w14:paraId="1808722E" w14:textId="77777777" w:rsidR="005B07D0" w:rsidRPr="00EF29E0" w:rsidRDefault="005B07D0" w:rsidP="002B6CB5">
            <w:pPr>
              <w:tabs>
                <w:tab w:val="left" w:pos="1335"/>
              </w:tabs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2069" w:type="pct"/>
            <w:shd w:val="clear" w:color="auto" w:fill="FFFFFF"/>
          </w:tcPr>
          <w:p w14:paraId="171115E5" w14:textId="77777777" w:rsidR="005B07D0" w:rsidRPr="00EF29E0" w:rsidRDefault="005B07D0" w:rsidP="002B6CB5">
            <w:pPr>
              <w:spacing w:after="0"/>
              <w:ind w:firstLine="0"/>
            </w:pPr>
          </w:p>
        </w:tc>
      </w:tr>
      <w:tr w:rsidR="005B07D0" w:rsidRPr="00EF29E0" w14:paraId="4364F7D6" w14:textId="77777777" w:rsidTr="00DF3A88">
        <w:trPr>
          <w:trHeight w:val="288"/>
        </w:trPr>
        <w:tc>
          <w:tcPr>
            <w:tcW w:w="1669" w:type="pct"/>
            <w:vAlign w:val="center"/>
          </w:tcPr>
          <w:p w14:paraId="5CF37DCE" w14:textId="77777777" w:rsidR="005B07D0" w:rsidRPr="00EF29E0" w:rsidRDefault="005B07D0" w:rsidP="002B6CB5">
            <w:pPr>
              <w:spacing w:after="0"/>
              <w:ind w:firstLine="0"/>
              <w:jc w:val="right"/>
              <w:rPr>
                <w:sz w:val="24"/>
                <w:szCs w:val="24"/>
              </w:rPr>
            </w:pPr>
            <w:r w:rsidRPr="00EF29E0">
              <w:rPr>
                <w:sz w:val="24"/>
                <w:szCs w:val="24"/>
              </w:rPr>
              <w:t>VPN =</w:t>
            </w:r>
          </w:p>
        </w:tc>
        <w:tc>
          <w:tcPr>
            <w:tcW w:w="1262" w:type="pct"/>
          </w:tcPr>
          <w:p w14:paraId="042E2BDF" w14:textId="77777777" w:rsidR="005B07D0" w:rsidRPr="00EF29E0" w:rsidRDefault="005B07D0" w:rsidP="002B6CB5">
            <w:pPr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2069" w:type="pct"/>
            <w:shd w:val="clear" w:color="auto" w:fill="FFFF00"/>
          </w:tcPr>
          <w:p w14:paraId="7A55A9EE" w14:textId="77777777" w:rsidR="005B07D0" w:rsidRPr="00EF29E0" w:rsidRDefault="005B07D0" w:rsidP="002B6CB5">
            <w:pPr>
              <w:spacing w:after="0"/>
              <w:ind w:firstLine="0"/>
            </w:pPr>
          </w:p>
        </w:tc>
      </w:tr>
      <w:tr w:rsidR="005B07D0" w:rsidRPr="00EF29E0" w14:paraId="50E44759" w14:textId="77777777" w:rsidTr="00EF29E0">
        <w:trPr>
          <w:trHeight w:val="288"/>
        </w:trPr>
        <w:tc>
          <w:tcPr>
            <w:tcW w:w="1669" w:type="pct"/>
            <w:vAlign w:val="center"/>
          </w:tcPr>
          <w:p w14:paraId="1384A7A2" w14:textId="77777777" w:rsidR="005B07D0" w:rsidRPr="00EF29E0" w:rsidRDefault="00F74FE9" w:rsidP="00B277CE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EF29E0">
              <w:rPr>
                <w:sz w:val="24"/>
                <w:szCs w:val="24"/>
              </w:rPr>
              <w:t>Exactitude (</w:t>
            </w:r>
            <w:proofErr w:type="spellStart"/>
            <w:r w:rsidR="00EF29E0" w:rsidRPr="00EF29E0">
              <w:rPr>
                <w:sz w:val="24"/>
                <w:szCs w:val="24"/>
              </w:rPr>
              <w:t>engl</w:t>
            </w:r>
            <w:proofErr w:type="spellEnd"/>
            <w:r w:rsidR="00EF29E0" w:rsidRPr="00EF29E0">
              <w:rPr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EF29E0">
              <w:rPr>
                <w:sz w:val="24"/>
                <w:szCs w:val="24"/>
              </w:rPr>
              <w:t>ac</w:t>
            </w:r>
            <w:r w:rsidR="00705852" w:rsidRPr="00EF29E0">
              <w:rPr>
                <w:sz w:val="24"/>
                <w:szCs w:val="24"/>
              </w:rPr>
              <w:t>c</w:t>
            </w:r>
            <w:r w:rsidRPr="00EF29E0">
              <w:rPr>
                <w:sz w:val="24"/>
                <w:szCs w:val="24"/>
              </w:rPr>
              <w:t>uracy</w:t>
            </w:r>
            <w:proofErr w:type="spellEnd"/>
            <w:proofErr w:type="gramEnd"/>
            <w:r w:rsidRPr="00EF29E0">
              <w:rPr>
                <w:sz w:val="24"/>
                <w:szCs w:val="24"/>
              </w:rPr>
              <w:t>)</w:t>
            </w:r>
            <w:r w:rsidR="005B07D0" w:rsidRPr="00EF29E0">
              <w:rPr>
                <w:sz w:val="24"/>
                <w:szCs w:val="24"/>
              </w:rPr>
              <w:t xml:space="preserve"> =</w:t>
            </w:r>
          </w:p>
        </w:tc>
        <w:tc>
          <w:tcPr>
            <w:tcW w:w="1262" w:type="pct"/>
          </w:tcPr>
          <w:p w14:paraId="631FB1FD" w14:textId="77777777" w:rsidR="005B07D0" w:rsidRPr="00EF29E0" w:rsidRDefault="005B07D0" w:rsidP="00B277CE">
            <w:pPr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2069" w:type="pct"/>
          </w:tcPr>
          <w:p w14:paraId="51FC2355" w14:textId="77777777" w:rsidR="005B07D0" w:rsidRPr="00EF29E0" w:rsidRDefault="005B07D0" w:rsidP="00B47C1F">
            <w:pPr>
              <w:ind w:firstLine="0"/>
            </w:pPr>
          </w:p>
        </w:tc>
      </w:tr>
      <w:tr w:rsidR="005B07D0" w:rsidRPr="00EF29E0" w14:paraId="2595478E" w14:textId="77777777" w:rsidTr="00EF29E0">
        <w:trPr>
          <w:trHeight w:val="288"/>
        </w:trPr>
        <w:tc>
          <w:tcPr>
            <w:tcW w:w="1669" w:type="pct"/>
            <w:vAlign w:val="center"/>
          </w:tcPr>
          <w:p w14:paraId="60920882" w14:textId="77777777" w:rsidR="005B07D0" w:rsidRPr="00EF29E0" w:rsidRDefault="00637CC1" w:rsidP="00B277CE">
            <w:pPr>
              <w:spacing w:after="0"/>
              <w:ind w:firstLine="0"/>
              <w:jc w:val="right"/>
              <w:rPr>
                <w:sz w:val="24"/>
                <w:szCs w:val="24"/>
              </w:rPr>
            </w:pPr>
            <w:r w:rsidRPr="00EF29E0">
              <w:rPr>
                <w:bCs/>
                <w:sz w:val="24"/>
                <w:szCs w:val="24"/>
              </w:rPr>
              <w:t>RVP</w:t>
            </w:r>
            <w:r w:rsidRPr="00EF29E0">
              <w:rPr>
                <w:sz w:val="24"/>
                <w:szCs w:val="24"/>
              </w:rPr>
              <w:t xml:space="preserve"> </w:t>
            </w:r>
            <w:r w:rsidR="005B07D0" w:rsidRPr="00EF29E0">
              <w:rPr>
                <w:sz w:val="24"/>
                <w:szCs w:val="24"/>
              </w:rPr>
              <w:t>=</w:t>
            </w:r>
          </w:p>
        </w:tc>
        <w:tc>
          <w:tcPr>
            <w:tcW w:w="1262" w:type="pct"/>
          </w:tcPr>
          <w:p w14:paraId="5D5D41A2" w14:textId="77777777" w:rsidR="005B07D0" w:rsidRPr="00EF29E0" w:rsidRDefault="005B07D0" w:rsidP="00B277CE">
            <w:pPr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2069" w:type="pct"/>
          </w:tcPr>
          <w:p w14:paraId="5DABDEF5" w14:textId="77777777" w:rsidR="005B07D0" w:rsidRPr="00EF29E0" w:rsidRDefault="005B07D0" w:rsidP="00B47C1F">
            <w:pPr>
              <w:ind w:firstLine="0"/>
            </w:pPr>
          </w:p>
        </w:tc>
      </w:tr>
      <w:tr w:rsidR="005B07D0" w:rsidRPr="00EF29E0" w14:paraId="25529854" w14:textId="77777777" w:rsidTr="00EF29E0">
        <w:trPr>
          <w:trHeight w:val="288"/>
        </w:trPr>
        <w:tc>
          <w:tcPr>
            <w:tcW w:w="1669" w:type="pct"/>
            <w:vAlign w:val="center"/>
          </w:tcPr>
          <w:p w14:paraId="6AE6D14C" w14:textId="77777777" w:rsidR="005B07D0" w:rsidRPr="00EF29E0" w:rsidRDefault="00637CC1" w:rsidP="00B277CE">
            <w:pPr>
              <w:spacing w:after="0"/>
              <w:ind w:firstLine="0"/>
              <w:jc w:val="right"/>
              <w:rPr>
                <w:sz w:val="24"/>
                <w:szCs w:val="24"/>
              </w:rPr>
            </w:pPr>
            <w:r w:rsidRPr="00EF29E0">
              <w:rPr>
                <w:sz w:val="24"/>
                <w:szCs w:val="24"/>
              </w:rPr>
              <w:t>RVN</w:t>
            </w:r>
            <w:r w:rsidR="005B07D0" w:rsidRPr="00EF29E0">
              <w:rPr>
                <w:sz w:val="24"/>
                <w:szCs w:val="24"/>
              </w:rPr>
              <w:t>=</w:t>
            </w:r>
          </w:p>
        </w:tc>
        <w:tc>
          <w:tcPr>
            <w:tcW w:w="1262" w:type="pct"/>
          </w:tcPr>
          <w:p w14:paraId="33F85216" w14:textId="77777777" w:rsidR="005B07D0" w:rsidRPr="00EF29E0" w:rsidRDefault="005B07D0" w:rsidP="00B277CE">
            <w:pPr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2069" w:type="pct"/>
          </w:tcPr>
          <w:p w14:paraId="5871EB09" w14:textId="77777777" w:rsidR="005B07D0" w:rsidRPr="00EF29E0" w:rsidRDefault="005B07D0" w:rsidP="00B47C1F">
            <w:pPr>
              <w:ind w:firstLine="0"/>
            </w:pPr>
          </w:p>
        </w:tc>
      </w:tr>
    </w:tbl>
    <w:p w14:paraId="6CAAA31B" w14:textId="77777777" w:rsidR="00F57542" w:rsidRPr="00EF29E0" w:rsidRDefault="00F57542" w:rsidP="009E7E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b/>
        </w:rPr>
      </w:pPr>
    </w:p>
    <w:p w14:paraId="20B47BD6" w14:textId="03F93E84" w:rsidR="007B372B" w:rsidRDefault="007B372B" w:rsidP="007B372B">
      <w:pPr>
        <w:numPr>
          <w:ilvl w:val="0"/>
          <w:numId w:val="4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360"/>
        <w:rPr>
          <w:lang w:val="ro-RO"/>
        </w:rPr>
      </w:pPr>
      <w:r>
        <w:rPr>
          <w:b/>
        </w:rPr>
        <w:t xml:space="preserve">Utilisez le logiciel </w:t>
      </w:r>
      <w:proofErr w:type="spellStart"/>
      <w:r>
        <w:rPr>
          <w:b/>
          <w:color w:val="FF0000"/>
        </w:rPr>
        <w:t>Jamovi</w:t>
      </w:r>
      <w:proofErr w:type="spellEnd"/>
      <w:r>
        <w:rPr>
          <w:b/>
          <w:color w:val="FF0000"/>
        </w:rPr>
        <w:t xml:space="preserve"> pour calculer les intervalles de confiance</w:t>
      </w:r>
      <w:r>
        <w:rPr>
          <w:b/>
        </w:rPr>
        <w:t xml:space="preserve"> :</w:t>
      </w:r>
      <w:r w:rsidRPr="007B372B">
        <w:t xml:space="preserve"> </w:t>
      </w:r>
      <w:r>
        <w:t xml:space="preserve">Notez l'intervalle de confiance de 95% associé à </w:t>
      </w:r>
      <w:proofErr w:type="spellStart"/>
      <w:r>
        <w:t>Sp</w:t>
      </w:r>
      <w:proofErr w:type="spellEnd"/>
      <w:r>
        <w:t>, et VPN dans le Tableau 2 (utilisez le modèle dans le travail pratique précédent).</w:t>
      </w:r>
    </w:p>
    <w:p w14:paraId="61C1F6FA" w14:textId="46FF8514" w:rsidR="00516294" w:rsidRPr="00EF29E0" w:rsidRDefault="00516294" w:rsidP="005162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0"/>
      </w:pPr>
    </w:p>
    <w:p w14:paraId="692CAF2F" w14:textId="77777777" w:rsidR="00C55B8E" w:rsidRPr="00EF29E0" w:rsidRDefault="00C55B8E" w:rsidP="00C55B8E">
      <w:pPr>
        <w:pStyle w:val="Heading2"/>
        <w:numPr>
          <w:ilvl w:val="0"/>
          <w:numId w:val="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Calibri" w:hAnsi="Calibri"/>
          <w:b w:val="0"/>
          <w:sz w:val="28"/>
          <w:szCs w:val="28"/>
        </w:rPr>
      </w:pPr>
    </w:p>
    <w:p w14:paraId="72497A29" w14:textId="77777777" w:rsidR="0080754C" w:rsidRPr="00EF29E0" w:rsidRDefault="00D77ADA" w:rsidP="0052626A">
      <w:pPr>
        <w:pStyle w:val="Heading2"/>
      </w:pPr>
      <w:r w:rsidRPr="00EF29E0">
        <w:t xml:space="preserve"> </w:t>
      </w:r>
      <w:r w:rsidR="00516294" w:rsidRPr="00EF29E0">
        <w:t>Interpré</w:t>
      </w:r>
      <w:r w:rsidR="000B7397" w:rsidRPr="00EF29E0">
        <w:t xml:space="preserve">tation des </w:t>
      </w:r>
      <w:proofErr w:type="gramStart"/>
      <w:r w:rsidR="000B7397" w:rsidRPr="00EF29E0">
        <w:t>don</w:t>
      </w:r>
      <w:r w:rsidR="00516294" w:rsidRPr="00EF29E0">
        <w:t>n</w:t>
      </w:r>
      <w:r w:rsidR="0052626A" w:rsidRPr="00EF29E0">
        <w:t>ées:</w:t>
      </w:r>
      <w:proofErr w:type="gramEnd"/>
    </w:p>
    <w:p w14:paraId="07E059CE" w14:textId="77777777" w:rsidR="003108DC" w:rsidRPr="00EF29E0" w:rsidRDefault="003108DC" w:rsidP="003108DC">
      <w:pPr>
        <w:pStyle w:val="Heading3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</w:pPr>
      <w:r w:rsidRPr="00EF29E0">
        <w:t xml:space="preserve">Interprétation des résultats de l'exercice 1.4 (noté dans le tableau 2) </w:t>
      </w:r>
      <w:r w:rsidRPr="00EF29E0">
        <w:rPr>
          <w:u w:val="single"/>
        </w:rPr>
        <w:t xml:space="preserve">d'un point de vue </w:t>
      </w:r>
      <w:proofErr w:type="gramStart"/>
      <w:r w:rsidRPr="00EF29E0">
        <w:rPr>
          <w:u w:val="single"/>
        </w:rPr>
        <w:t>statistique</w:t>
      </w:r>
      <w:r w:rsidRPr="00EF29E0">
        <w:t>:</w:t>
      </w:r>
      <w:proofErr w:type="gramEnd"/>
    </w:p>
    <w:p w14:paraId="44E1DE52" w14:textId="77777777" w:rsidR="005B1364" w:rsidRPr="00EF29E0" w:rsidRDefault="005B1364" w:rsidP="005F28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81AC941" w14:textId="77777777" w:rsidR="005B1364" w:rsidRPr="00EF29E0" w:rsidRDefault="003108DC" w:rsidP="005F28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F29E0">
        <w:t xml:space="preserve">Interprétation des estimateurs </w:t>
      </w:r>
      <w:r w:rsidR="00754E11" w:rsidRPr="00EF29E0">
        <w:t>ponctuels :</w:t>
      </w:r>
    </w:p>
    <w:p w14:paraId="26A797CF" w14:textId="77777777" w:rsidR="005B1364" w:rsidRPr="00EF29E0" w:rsidRDefault="005B1364" w:rsidP="005F28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EF29E0">
        <w:tab/>
      </w:r>
      <w:r w:rsidRPr="00EF29E0">
        <w:tab/>
      </w:r>
      <w:r w:rsidRPr="00EF29E0">
        <w:rPr>
          <w:b/>
        </w:rPr>
        <w:t>-</w:t>
      </w:r>
      <w:proofErr w:type="gramStart"/>
      <w:r w:rsidRPr="00EF29E0">
        <w:rPr>
          <w:b/>
        </w:rPr>
        <w:t>Se:</w:t>
      </w:r>
      <w:proofErr w:type="gramEnd"/>
    </w:p>
    <w:p w14:paraId="0677A7D6" w14:textId="77777777" w:rsidR="005B1364" w:rsidRPr="00EF29E0" w:rsidRDefault="005B1364" w:rsidP="005F28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F29E0">
        <w:rPr>
          <w:b/>
        </w:rPr>
        <w:tab/>
      </w:r>
      <w:r w:rsidRPr="00EF29E0">
        <w:rPr>
          <w:b/>
        </w:rPr>
        <w:tab/>
        <w:t>-</w:t>
      </w:r>
      <w:proofErr w:type="spellStart"/>
      <w:proofErr w:type="gramStart"/>
      <w:r w:rsidRPr="00EF29E0">
        <w:rPr>
          <w:b/>
        </w:rPr>
        <w:t>Sp</w:t>
      </w:r>
      <w:proofErr w:type="spellEnd"/>
      <w:r w:rsidRPr="00EF29E0">
        <w:rPr>
          <w:b/>
        </w:rPr>
        <w:t>:</w:t>
      </w:r>
      <w:proofErr w:type="gramEnd"/>
    </w:p>
    <w:p w14:paraId="376E62BB" w14:textId="77777777" w:rsidR="005B1364" w:rsidRPr="00EF29E0" w:rsidRDefault="005B1364" w:rsidP="005F28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F29E0">
        <w:rPr>
          <w:b/>
        </w:rPr>
        <w:tab/>
      </w:r>
      <w:r w:rsidRPr="00EF29E0">
        <w:rPr>
          <w:b/>
        </w:rPr>
        <w:tab/>
        <w:t>-</w:t>
      </w:r>
      <w:proofErr w:type="gramStart"/>
      <w:r w:rsidRPr="00EF29E0">
        <w:rPr>
          <w:b/>
        </w:rPr>
        <w:t>VPP:</w:t>
      </w:r>
      <w:proofErr w:type="gramEnd"/>
    </w:p>
    <w:p w14:paraId="20CE7D4C" w14:textId="77777777" w:rsidR="005F2816" w:rsidRPr="00EF29E0" w:rsidRDefault="005B1364" w:rsidP="005F28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EF29E0">
        <w:rPr>
          <w:b/>
        </w:rPr>
        <w:tab/>
      </w:r>
      <w:r w:rsidRPr="00EF29E0">
        <w:rPr>
          <w:b/>
        </w:rPr>
        <w:tab/>
        <w:t>-</w:t>
      </w:r>
      <w:proofErr w:type="gramStart"/>
      <w:r w:rsidRPr="00EF29E0">
        <w:rPr>
          <w:b/>
        </w:rPr>
        <w:t>VPN</w:t>
      </w:r>
      <w:r w:rsidRPr="00EF29E0">
        <w:t>:</w:t>
      </w:r>
      <w:proofErr w:type="gramEnd"/>
      <w:r w:rsidRPr="00EF29E0">
        <w:rPr>
          <w:b/>
        </w:rPr>
        <w:t xml:space="preserve"> </w:t>
      </w:r>
      <w:r w:rsidR="005F2816" w:rsidRPr="00EF29E0">
        <w:rPr>
          <w:b/>
        </w:rPr>
        <w:t xml:space="preserve"> </w:t>
      </w:r>
    </w:p>
    <w:p w14:paraId="2CA98C86" w14:textId="77777777" w:rsidR="00276F30" w:rsidRDefault="003108DC" w:rsidP="00276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F29E0">
        <w:t xml:space="preserve">Interprétation de l'intervalle de confiance à 95% pour </w:t>
      </w:r>
      <w:proofErr w:type="gramStart"/>
      <w:r w:rsidRPr="00EF29E0">
        <w:t>S</w:t>
      </w:r>
      <w:r w:rsidR="00754E11">
        <w:t>e</w:t>
      </w:r>
      <w:r w:rsidR="00276F30" w:rsidRPr="00EF29E0">
        <w:t>:</w:t>
      </w:r>
      <w:proofErr w:type="gramEnd"/>
      <w:r w:rsidR="00276F30" w:rsidRPr="00EF29E0">
        <w:t xml:space="preserve"> </w:t>
      </w:r>
    </w:p>
    <w:p w14:paraId="7F80C831" w14:textId="77777777" w:rsidR="00754E11" w:rsidRDefault="00754E11" w:rsidP="00276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A8D0600" w14:textId="77777777" w:rsidR="00754E11" w:rsidRPr="00EF29E0" w:rsidRDefault="00754E11" w:rsidP="00276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F29E0">
        <w:t xml:space="preserve">Interprétation de l'intervalle de confiance à 95% pour </w:t>
      </w:r>
      <w:proofErr w:type="spellStart"/>
      <w:r w:rsidRPr="00EF29E0">
        <w:t>Sp</w:t>
      </w:r>
      <w:proofErr w:type="spellEnd"/>
      <w:r>
        <w:t> :</w:t>
      </w:r>
    </w:p>
    <w:p w14:paraId="5F2BEDC3" w14:textId="77777777" w:rsidR="005F2816" w:rsidRPr="00EF29E0" w:rsidRDefault="003108DC" w:rsidP="005F2816">
      <w:pPr>
        <w:pStyle w:val="Heading3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rPr>
          <w:u w:val="single"/>
        </w:rPr>
      </w:pPr>
      <w:r w:rsidRPr="00EF29E0">
        <w:t xml:space="preserve">Interprétation des résultats de l'exercice 1.4 (noté dans le tableau 2) </w:t>
      </w:r>
      <w:r w:rsidRPr="00EF29E0">
        <w:rPr>
          <w:u w:val="single"/>
        </w:rPr>
        <w:t>d'un point de vue clinique</w:t>
      </w:r>
      <w:r w:rsidRPr="00EF29E0">
        <w:t> :</w:t>
      </w:r>
    </w:p>
    <w:p w14:paraId="334D41C9" w14:textId="77777777" w:rsidR="00DB2EC8" w:rsidRPr="00EF29E0" w:rsidRDefault="003108DC" w:rsidP="007D61B7">
      <w:pPr>
        <w:numPr>
          <w:ilvl w:val="0"/>
          <w:numId w:val="3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</w:pPr>
      <w:r w:rsidRPr="00EF29E0">
        <w:t xml:space="preserve">Qualité diagnostique de l'estimateur ponctuel de </w:t>
      </w:r>
      <w:r w:rsidRPr="00EF29E0">
        <w:rPr>
          <w:b/>
        </w:rPr>
        <w:t>Se</w:t>
      </w:r>
      <w:r w:rsidRPr="00EF29E0">
        <w:t xml:space="preserve"> dans un contexte clinique</w:t>
      </w:r>
      <w:r w:rsidR="00C23EC1" w:rsidRPr="00EF29E0">
        <w:t xml:space="preserve"> </w:t>
      </w:r>
    </w:p>
    <w:p w14:paraId="35E17DBC" w14:textId="77777777" w:rsidR="005F2816" w:rsidRPr="00EF29E0" w:rsidRDefault="00C23EC1" w:rsidP="00DB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</w:pPr>
      <w:r w:rsidRPr="00EF29E0">
        <w:t>(</w:t>
      </w:r>
      <w:proofErr w:type="gramStart"/>
      <w:r w:rsidR="003108DC" w:rsidRPr="00EF29E0">
        <w:t>élevé</w:t>
      </w:r>
      <w:r w:rsidR="00A83570" w:rsidRPr="00EF29E0">
        <w:t>e</w:t>
      </w:r>
      <w:proofErr w:type="gramEnd"/>
      <w:r w:rsidR="003108DC" w:rsidRPr="00EF29E0">
        <w:t xml:space="preserve"> / modéré</w:t>
      </w:r>
      <w:r w:rsidR="00A83570" w:rsidRPr="00EF29E0">
        <w:t>e / faible / presque</w:t>
      </w:r>
      <w:r w:rsidR="003108DC" w:rsidRPr="00EF29E0">
        <w:t xml:space="preserve"> absent</w:t>
      </w:r>
      <w:r w:rsidR="00A83570" w:rsidRPr="00EF29E0">
        <w:t>e</w:t>
      </w:r>
      <w:r w:rsidRPr="00EF29E0">
        <w:t>):</w:t>
      </w:r>
    </w:p>
    <w:p w14:paraId="26A1543D" w14:textId="77777777" w:rsidR="00DB2EC8" w:rsidRPr="00EF29E0" w:rsidRDefault="003108DC" w:rsidP="00DB2EC8">
      <w:pPr>
        <w:numPr>
          <w:ilvl w:val="0"/>
          <w:numId w:val="3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</w:pPr>
      <w:r w:rsidRPr="00EF29E0">
        <w:t xml:space="preserve">Qualité diagnostique de l'estimateur </w:t>
      </w:r>
      <w:r w:rsidR="00A83570" w:rsidRPr="00EF29E0">
        <w:t>ponctuel</w:t>
      </w:r>
      <w:r w:rsidR="00A83570" w:rsidRPr="00EF29E0">
        <w:rPr>
          <w:b/>
        </w:rPr>
        <w:t xml:space="preserve"> </w:t>
      </w:r>
      <w:proofErr w:type="spellStart"/>
      <w:r w:rsidRPr="00EF29E0">
        <w:rPr>
          <w:b/>
        </w:rPr>
        <w:t>Sp</w:t>
      </w:r>
      <w:proofErr w:type="spellEnd"/>
      <w:r w:rsidRPr="00EF29E0">
        <w:t xml:space="preserve"> dans un contexte clinique</w:t>
      </w:r>
      <w:r w:rsidR="007D61B7" w:rsidRPr="00EF29E0">
        <w:t xml:space="preserve"> </w:t>
      </w:r>
    </w:p>
    <w:p w14:paraId="162971D1" w14:textId="77777777" w:rsidR="00DB2EC8" w:rsidRPr="00EF29E0" w:rsidRDefault="00DB2EC8" w:rsidP="00DB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</w:pPr>
      <w:r w:rsidRPr="00EF29E0">
        <w:t>(</w:t>
      </w:r>
      <w:proofErr w:type="gramStart"/>
      <w:r w:rsidR="003108DC" w:rsidRPr="00EF29E0">
        <w:t>élevé</w:t>
      </w:r>
      <w:r w:rsidR="00A83570" w:rsidRPr="00EF29E0">
        <w:t>e</w:t>
      </w:r>
      <w:proofErr w:type="gramEnd"/>
      <w:r w:rsidR="003108DC" w:rsidRPr="00EF29E0">
        <w:t xml:space="preserve"> / modéré</w:t>
      </w:r>
      <w:r w:rsidR="00A83570" w:rsidRPr="00EF29E0">
        <w:t>e</w:t>
      </w:r>
      <w:r w:rsidR="003108DC" w:rsidRPr="00EF29E0">
        <w:t xml:space="preserve"> / faible / presque absent</w:t>
      </w:r>
      <w:r w:rsidR="00A83570" w:rsidRPr="00EF29E0">
        <w:t>e</w:t>
      </w:r>
      <w:r w:rsidRPr="00EF29E0">
        <w:t>):</w:t>
      </w:r>
    </w:p>
    <w:p w14:paraId="4F00279B" w14:textId="77777777" w:rsidR="00E455EB" w:rsidRPr="00EF29E0" w:rsidRDefault="00A83570" w:rsidP="00DB2EC8">
      <w:pPr>
        <w:numPr>
          <w:ilvl w:val="0"/>
          <w:numId w:val="3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</w:pPr>
      <w:r w:rsidRPr="00EF29E0">
        <w:t>Précision du</w:t>
      </w:r>
      <w:r w:rsidR="003108DC" w:rsidRPr="00EF29E0">
        <w:t xml:space="preserve"> résultat </w:t>
      </w:r>
      <w:proofErr w:type="spellStart"/>
      <w:r w:rsidR="003108DC" w:rsidRPr="00EF29E0">
        <w:rPr>
          <w:b/>
        </w:rPr>
        <w:t>Sp</w:t>
      </w:r>
      <w:proofErr w:type="spellEnd"/>
      <w:r w:rsidR="003108DC" w:rsidRPr="00EF29E0">
        <w:t xml:space="preserve"> en fonction de la largeur de l'intervalle de confiance de 95</w:t>
      </w:r>
      <w:proofErr w:type="gramStart"/>
      <w:r w:rsidR="003108DC" w:rsidRPr="00EF29E0">
        <w:t>%</w:t>
      </w:r>
      <w:r w:rsidRPr="00EF29E0">
        <w:t>:</w:t>
      </w:r>
      <w:proofErr w:type="gramEnd"/>
    </w:p>
    <w:p w14:paraId="53FC467D" w14:textId="77777777" w:rsidR="005B1364" w:rsidRPr="00EF29E0" w:rsidRDefault="007D61B7" w:rsidP="00DB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360"/>
      </w:pPr>
      <w:r w:rsidRPr="00EF29E0">
        <w:t xml:space="preserve"> </w:t>
      </w:r>
      <w:r w:rsidR="00DB2EC8" w:rsidRPr="00EF29E0">
        <w:tab/>
      </w:r>
      <w:r w:rsidR="00C23EC1" w:rsidRPr="00EF29E0">
        <w:t>(</w:t>
      </w:r>
      <w:proofErr w:type="gramStart"/>
      <w:r w:rsidR="00E17B06" w:rsidRPr="00EF29E0">
        <w:t>i</w:t>
      </w:r>
      <w:r w:rsidR="003108DC" w:rsidRPr="00EF29E0">
        <w:t>ntervalle</w:t>
      </w:r>
      <w:proofErr w:type="gramEnd"/>
      <w:r w:rsidR="003108DC" w:rsidRPr="00EF29E0">
        <w:t xml:space="preserve"> large - résultat</w:t>
      </w:r>
      <w:r w:rsidR="00A83570" w:rsidRPr="00EF29E0">
        <w:t>s</w:t>
      </w:r>
      <w:r w:rsidR="003108DC" w:rsidRPr="00EF29E0">
        <w:t xml:space="preserve"> imprécis, intervalle étroit - résultats précis</w:t>
      </w:r>
      <w:r w:rsidR="005F2816" w:rsidRPr="00EF29E0">
        <w:t>)</w:t>
      </w:r>
      <w:r w:rsidRPr="00EF29E0">
        <w:t>:</w:t>
      </w:r>
    </w:p>
    <w:p w14:paraId="102919CE" w14:textId="77777777" w:rsidR="00E455EB" w:rsidRPr="00EF29E0" w:rsidRDefault="003108DC" w:rsidP="00DB2EC8">
      <w:pPr>
        <w:numPr>
          <w:ilvl w:val="0"/>
          <w:numId w:val="3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</w:pPr>
      <w:r w:rsidRPr="00EF29E0">
        <w:t>Qualité diagnostique attendue dans la popu</w:t>
      </w:r>
      <w:r w:rsidR="00A83570" w:rsidRPr="00EF29E0">
        <w:t>lation cible, interprétation de</w:t>
      </w:r>
      <w:r w:rsidRPr="00EF29E0">
        <w:t xml:space="preserve"> </w:t>
      </w:r>
      <w:r w:rsidR="00A83570" w:rsidRPr="00EF29E0">
        <w:t>l’intervalle</w:t>
      </w:r>
      <w:r w:rsidRPr="00EF29E0">
        <w:t xml:space="preserve"> de confiance à 95% de </w:t>
      </w:r>
      <w:r w:rsidR="00A83570" w:rsidRPr="00EF29E0">
        <w:t xml:space="preserve">la </w:t>
      </w:r>
      <w:proofErr w:type="spellStart"/>
      <w:r w:rsidRPr="00EF29E0">
        <w:rPr>
          <w:b/>
        </w:rPr>
        <w:t>Sp</w:t>
      </w:r>
      <w:proofErr w:type="spellEnd"/>
      <w:r w:rsidR="00DB2EC8" w:rsidRPr="00EF29E0">
        <w:rPr>
          <w:b/>
        </w:rPr>
        <w:t xml:space="preserve"> </w:t>
      </w:r>
      <w:r w:rsidR="00DB2EC8" w:rsidRPr="00EF29E0">
        <w:t>(</w:t>
      </w:r>
      <w:r w:rsidRPr="00EF29E0">
        <w:t>élevé / modéré / faible / presque absent</w:t>
      </w:r>
      <w:proofErr w:type="gramStart"/>
      <w:r w:rsidR="00DB2EC8" w:rsidRPr="00EF29E0">
        <w:t>):</w:t>
      </w:r>
      <w:proofErr w:type="gramEnd"/>
    </w:p>
    <w:p w14:paraId="13CFB8FF" w14:textId="77777777" w:rsidR="005B1364" w:rsidRPr="00EF29E0" w:rsidRDefault="003108DC" w:rsidP="007D61B7">
      <w:pPr>
        <w:numPr>
          <w:ilvl w:val="0"/>
          <w:numId w:val="3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</w:pPr>
      <w:r w:rsidRPr="00EF29E0">
        <w:t xml:space="preserve">Utilité clinique du nouveau test en tant que test de dépistage ou </w:t>
      </w:r>
      <w:r w:rsidR="00251AEA" w:rsidRPr="00EF29E0">
        <w:t xml:space="preserve">pour le </w:t>
      </w:r>
      <w:r w:rsidRPr="00EF29E0">
        <w:t>diagnostic de</w:t>
      </w:r>
      <w:r w:rsidR="00251AEA" w:rsidRPr="00EF29E0">
        <w:t xml:space="preserve"> précision (grande valeur de Se=dépistage de masse de la maladie visée</w:t>
      </w:r>
      <w:r w:rsidRPr="00EF29E0">
        <w:t xml:space="preserve">, grande valeur de </w:t>
      </w:r>
      <w:proofErr w:type="spellStart"/>
      <w:r w:rsidRPr="00EF29E0">
        <w:t>Sp</w:t>
      </w:r>
      <w:proofErr w:type="spellEnd"/>
      <w:r w:rsidRPr="00EF29E0">
        <w:t xml:space="preserve">-diagnostic </w:t>
      </w:r>
      <w:r w:rsidR="00A83570" w:rsidRPr="00EF29E0">
        <w:t>de précision de la maladie visée</w:t>
      </w:r>
      <w:proofErr w:type="gramStart"/>
      <w:r w:rsidRPr="00EF29E0">
        <w:t>):</w:t>
      </w:r>
      <w:proofErr w:type="gramEnd"/>
    </w:p>
    <w:p w14:paraId="22F8DB37" w14:textId="77777777" w:rsidR="00D77ADA" w:rsidRPr="00EF29E0" w:rsidRDefault="00D77ADA" w:rsidP="00754E11">
      <w:pPr>
        <w:ind w:firstLine="0"/>
        <w:rPr>
          <w:rFonts w:ascii="Arial" w:hAnsi="Arial" w:cs="Arial"/>
        </w:rPr>
      </w:pPr>
    </w:p>
    <w:p w14:paraId="3FFE98E2" w14:textId="77777777" w:rsidR="002A30E0" w:rsidRPr="00EF29E0" w:rsidRDefault="004162D6" w:rsidP="002A30E0">
      <w:pPr>
        <w:pStyle w:val="Heading2"/>
      </w:pPr>
      <w:r w:rsidRPr="00EF29E0">
        <w:t xml:space="preserve">L’utilisation du </w:t>
      </w:r>
      <w:proofErr w:type="spellStart"/>
      <w:r w:rsidRPr="00EF29E0">
        <w:t>nomograme</w:t>
      </w:r>
      <w:proofErr w:type="spellEnd"/>
      <w:r w:rsidRPr="00EF29E0">
        <w:t xml:space="preserve"> </w:t>
      </w:r>
      <w:proofErr w:type="spellStart"/>
      <w:proofErr w:type="gramStart"/>
      <w:r w:rsidR="002A30E0" w:rsidRPr="00EF29E0">
        <w:t>Fagan</w:t>
      </w:r>
      <w:proofErr w:type="spellEnd"/>
      <w:r w:rsidR="002A30E0" w:rsidRPr="00EF29E0">
        <w:t>:</w:t>
      </w:r>
      <w:proofErr w:type="gramEnd"/>
    </w:p>
    <w:p w14:paraId="253BF004" w14:textId="77777777" w:rsidR="00754E11" w:rsidRDefault="004162D6" w:rsidP="002A30E0">
      <w:pPr>
        <w:pStyle w:val="ListParagraph"/>
        <w:ind w:left="0" w:firstLine="0"/>
      </w:pPr>
      <w:r w:rsidRPr="00EF29E0">
        <w:lastRenderedPageBreak/>
        <w:t xml:space="preserve">En utilisant le nomogramme </w:t>
      </w:r>
      <w:proofErr w:type="spellStart"/>
      <w:r w:rsidRPr="00EF29E0">
        <w:t>Fagan</w:t>
      </w:r>
      <w:proofErr w:type="spellEnd"/>
      <w:r w:rsidRPr="00EF29E0">
        <w:t xml:space="preserve">, spécifiez la probabilité qu'un patient avec le résultat négatif </w:t>
      </w:r>
      <w:r w:rsidR="00251AEA" w:rsidRPr="00EF29E0">
        <w:t>au test rapide sur bandelette pour la MMP-8</w:t>
      </w:r>
      <w:r w:rsidRPr="00EF29E0">
        <w:t xml:space="preserve"> </w:t>
      </w:r>
      <w:r w:rsidR="00251AEA" w:rsidRPr="00EF29E0">
        <w:t>ait de la parodontite chronique</w:t>
      </w:r>
      <w:r w:rsidRPr="00EF29E0">
        <w:t>, sac</w:t>
      </w:r>
      <w:r w:rsidR="00251AEA" w:rsidRPr="00EF29E0">
        <w:t>hant que la prévalence de la parodontite</w:t>
      </w:r>
      <w:r w:rsidRPr="00EF29E0">
        <w:t xml:space="preserve"> est de </w:t>
      </w:r>
      <w:r w:rsidR="00251AEA" w:rsidRPr="00EF29E0">
        <w:t xml:space="preserve">10 </w:t>
      </w:r>
      <w:r w:rsidRPr="00EF29E0">
        <w:t xml:space="preserve">%. </w:t>
      </w:r>
    </w:p>
    <w:p w14:paraId="0773A219" w14:textId="77777777" w:rsidR="002A30E0" w:rsidRPr="00EF29E0" w:rsidRDefault="004162D6" w:rsidP="00754E1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</w:pPr>
      <w:r w:rsidRPr="00EF29E0">
        <w:t xml:space="preserve">La probabilité </w:t>
      </w:r>
      <w:proofErr w:type="gramStart"/>
      <w:r w:rsidRPr="00EF29E0">
        <w:t xml:space="preserve">est </w:t>
      </w:r>
      <w:r w:rsidR="00754E11">
        <w:t xml:space="preserve"> égale</w:t>
      </w:r>
      <w:proofErr w:type="gramEnd"/>
      <w:r w:rsidR="00754E11">
        <w:t xml:space="preserve"> a </w:t>
      </w:r>
      <w:r w:rsidR="006713F9" w:rsidRPr="00EF29E0">
        <w:t>....</w:t>
      </w:r>
      <w:r w:rsidR="00754E11">
        <w:t>................................................................................................................</w:t>
      </w:r>
    </w:p>
    <w:p w14:paraId="7A1E47FC" w14:textId="2A86FC48" w:rsidR="002A30E0" w:rsidRPr="00EF29E0" w:rsidRDefault="00784531" w:rsidP="00341ACB">
      <w:pPr>
        <w:pStyle w:val="ListParagraph"/>
        <w:ind w:left="0" w:firstLine="0"/>
        <w:jc w:val="center"/>
      </w:pPr>
      <w:r>
        <w:rPr>
          <w:noProof/>
        </w:rPr>
        <w:drawing>
          <wp:inline distT="0" distB="0" distL="0" distR="0" wp14:anchorId="5843E5EB" wp14:editId="18A91B3F">
            <wp:extent cx="3981450" cy="457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BC8382" w14:textId="77777777" w:rsidR="003375C2" w:rsidRPr="00EF29E0" w:rsidRDefault="003375C2" w:rsidP="00341ACB">
      <w:pPr>
        <w:pStyle w:val="ListParagraph"/>
        <w:ind w:left="0" w:firstLine="0"/>
        <w:jc w:val="center"/>
      </w:pPr>
      <w:hyperlink r:id="rId9" w:history="1">
        <w:r w:rsidRPr="00EF29E0">
          <w:rPr>
            <w:rStyle w:val="Hyperlink"/>
          </w:rPr>
          <w:t>http://araw.mede.uic.edu/cgi-bin/testcalc.pl</w:t>
        </w:r>
      </w:hyperlink>
    </w:p>
    <w:p w14:paraId="390E00E5" w14:textId="77777777" w:rsidR="004A2A2F" w:rsidRPr="00EF29E0" w:rsidRDefault="004A2A2F" w:rsidP="00341ACB">
      <w:pPr>
        <w:pStyle w:val="ListParagraph"/>
        <w:ind w:left="0" w:firstLine="0"/>
        <w:jc w:val="center"/>
      </w:pPr>
    </w:p>
    <w:p w14:paraId="694535F8" w14:textId="77777777" w:rsidR="004A2A2F" w:rsidRPr="00EF29E0" w:rsidRDefault="004A2A2F" w:rsidP="00341ACB">
      <w:pPr>
        <w:pStyle w:val="ListParagraph"/>
        <w:ind w:left="0" w:firstLine="0"/>
        <w:jc w:val="center"/>
      </w:pPr>
    </w:p>
    <w:p w14:paraId="1F3450B3" w14:textId="77777777" w:rsidR="00E41677" w:rsidRPr="00754E11" w:rsidRDefault="009213F0" w:rsidP="0080754C">
      <w:pPr>
        <w:pStyle w:val="Heading2"/>
        <w:rPr>
          <w:color w:val="0000CC"/>
        </w:rPr>
      </w:pPr>
      <w:r w:rsidRPr="00754E11">
        <w:rPr>
          <w:color w:val="0000CC"/>
        </w:rPr>
        <w:t xml:space="preserve">A </w:t>
      </w:r>
      <w:r w:rsidR="00754E11" w:rsidRPr="00754E11">
        <w:rPr>
          <w:color w:val="0000CC"/>
        </w:rPr>
        <w:t>retenir</w:t>
      </w:r>
      <w:r w:rsidR="00754E11">
        <w:rPr>
          <w:color w:val="0000CC"/>
        </w:rPr>
        <w:t xml:space="preserve"> : </w:t>
      </w:r>
    </w:p>
    <w:p w14:paraId="3508A231" w14:textId="77777777" w:rsidR="004A2A2F" w:rsidRPr="00EF29E0" w:rsidRDefault="004A2A2F" w:rsidP="000C62BA">
      <w:pPr>
        <w:pStyle w:val="Heading2"/>
        <w:numPr>
          <w:ilvl w:val="0"/>
          <w:numId w:val="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576"/>
        <w:rPr>
          <w:rFonts w:ascii="Calibri" w:hAnsi="Calibri" w:cs="Arial"/>
          <w:b w:val="0"/>
          <w:sz w:val="22"/>
          <w:szCs w:val="22"/>
          <w:lang w:eastAsia="en-US"/>
        </w:rPr>
      </w:pPr>
    </w:p>
    <w:p w14:paraId="2743105D" w14:textId="77777777" w:rsidR="004A2A2F" w:rsidRPr="00EF29E0" w:rsidRDefault="004A2A2F" w:rsidP="000C62BA">
      <w:pPr>
        <w:pStyle w:val="Heading2"/>
        <w:numPr>
          <w:ilvl w:val="0"/>
          <w:numId w:val="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576"/>
        <w:rPr>
          <w:rFonts w:ascii="Calibri" w:hAnsi="Calibri" w:cs="Arial"/>
          <w:b w:val="0"/>
          <w:sz w:val="22"/>
          <w:szCs w:val="22"/>
          <w:lang w:eastAsia="en-US"/>
        </w:rPr>
      </w:pPr>
    </w:p>
    <w:p w14:paraId="52D77C1A" w14:textId="77777777" w:rsidR="000C62BA" w:rsidRPr="00754E11" w:rsidRDefault="000C62BA" w:rsidP="000C62BA">
      <w:pPr>
        <w:pStyle w:val="Heading2"/>
        <w:numPr>
          <w:ilvl w:val="0"/>
          <w:numId w:val="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576"/>
        <w:rPr>
          <w:rFonts w:ascii="Calibri" w:hAnsi="Calibri" w:cs="Arial"/>
          <w:b w:val="0"/>
          <w:color w:val="0000CC"/>
          <w:sz w:val="22"/>
          <w:szCs w:val="22"/>
          <w:lang w:eastAsia="en-US"/>
        </w:rPr>
      </w:pPr>
      <w:r w:rsidRPr="00754E11">
        <w:rPr>
          <w:rFonts w:ascii="Calibri" w:hAnsi="Calibri" w:cs="Arial"/>
          <w:b w:val="0"/>
          <w:color w:val="0000CC"/>
          <w:sz w:val="22"/>
          <w:szCs w:val="22"/>
          <w:lang w:eastAsia="en-US"/>
        </w:rPr>
        <w:t xml:space="preserve">• Les études visant à évaluer un nouveau test diagnostique sont effectuées en </w:t>
      </w:r>
      <w:r w:rsidR="009213F0" w:rsidRPr="00754E11">
        <w:rPr>
          <w:rFonts w:ascii="Calibri" w:hAnsi="Calibri" w:cs="Arial"/>
          <w:b w:val="0"/>
          <w:color w:val="0000CC"/>
          <w:sz w:val="22"/>
          <w:szCs w:val="22"/>
          <w:lang w:eastAsia="en-US"/>
        </w:rPr>
        <w:t>comparaison avec</w:t>
      </w:r>
      <w:r w:rsidRPr="00754E11">
        <w:rPr>
          <w:rFonts w:ascii="Calibri" w:hAnsi="Calibri" w:cs="Arial"/>
          <w:b w:val="0"/>
          <w:color w:val="0000CC"/>
          <w:sz w:val="22"/>
          <w:szCs w:val="22"/>
          <w:lang w:eastAsia="en-US"/>
        </w:rPr>
        <w:t xml:space="preserve"> un test de diagnostic standard</w:t>
      </w:r>
      <w:r w:rsidR="009213F0" w:rsidRPr="00754E11">
        <w:rPr>
          <w:rFonts w:ascii="Calibri" w:hAnsi="Calibri" w:cs="Arial"/>
          <w:b w:val="0"/>
          <w:color w:val="0000CC"/>
          <w:sz w:val="22"/>
          <w:szCs w:val="22"/>
          <w:lang w:eastAsia="en-US"/>
        </w:rPr>
        <w:t xml:space="preserve"> de référence</w:t>
      </w:r>
      <w:r w:rsidRPr="00754E11">
        <w:rPr>
          <w:rFonts w:ascii="Calibri" w:hAnsi="Calibri" w:cs="Arial"/>
          <w:b w:val="0"/>
          <w:color w:val="0000CC"/>
          <w:sz w:val="22"/>
          <w:szCs w:val="22"/>
          <w:lang w:eastAsia="en-US"/>
        </w:rPr>
        <w:t>.</w:t>
      </w:r>
    </w:p>
    <w:p w14:paraId="2FC0D3C1" w14:textId="77777777" w:rsidR="000C62BA" w:rsidRPr="00754E11" w:rsidRDefault="000C62BA" w:rsidP="000C62BA">
      <w:pPr>
        <w:pStyle w:val="Heading2"/>
        <w:numPr>
          <w:ilvl w:val="0"/>
          <w:numId w:val="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576"/>
        <w:rPr>
          <w:rFonts w:ascii="Calibri" w:hAnsi="Calibri" w:cs="Arial"/>
          <w:b w:val="0"/>
          <w:color w:val="0000CC"/>
          <w:sz w:val="22"/>
          <w:szCs w:val="22"/>
          <w:lang w:eastAsia="en-US"/>
        </w:rPr>
      </w:pPr>
      <w:r w:rsidRPr="00754E11">
        <w:rPr>
          <w:rFonts w:ascii="Calibri" w:hAnsi="Calibri" w:cs="Arial"/>
          <w:b w:val="0"/>
          <w:color w:val="0000CC"/>
          <w:sz w:val="22"/>
          <w:szCs w:val="22"/>
          <w:lang w:eastAsia="en-US"/>
        </w:rPr>
        <w:t>• Certains paramètres peuvent être calculés pour évaluer la qualité d'un nouveau test diagnostique.</w:t>
      </w:r>
    </w:p>
    <w:p w14:paraId="13885295" w14:textId="77777777" w:rsidR="000C62BA" w:rsidRPr="00754E11" w:rsidRDefault="000C62BA" w:rsidP="000C62BA">
      <w:pPr>
        <w:pStyle w:val="Heading2"/>
        <w:numPr>
          <w:ilvl w:val="0"/>
          <w:numId w:val="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576"/>
        <w:rPr>
          <w:rFonts w:ascii="Calibri" w:hAnsi="Calibri" w:cs="Arial"/>
          <w:b w:val="0"/>
          <w:color w:val="0000CC"/>
          <w:sz w:val="22"/>
          <w:szCs w:val="22"/>
          <w:lang w:eastAsia="en-US"/>
        </w:rPr>
      </w:pPr>
      <w:r w:rsidRPr="00754E11">
        <w:rPr>
          <w:rFonts w:ascii="Calibri" w:hAnsi="Calibri" w:cs="Arial"/>
          <w:b w:val="0"/>
          <w:color w:val="0000CC"/>
          <w:sz w:val="22"/>
          <w:szCs w:val="22"/>
          <w:lang w:eastAsia="en-US"/>
        </w:rPr>
        <w:t>• Selon l'intérêt, les tests peuvent être ut</w:t>
      </w:r>
      <w:r w:rsidR="009213F0" w:rsidRPr="00754E11">
        <w:rPr>
          <w:rFonts w:ascii="Calibri" w:hAnsi="Calibri" w:cs="Arial"/>
          <w:b w:val="0"/>
          <w:color w:val="0000CC"/>
          <w:sz w:val="22"/>
          <w:szCs w:val="22"/>
          <w:lang w:eastAsia="en-US"/>
        </w:rPr>
        <w:t>ilisés pour le diagnostic de pré</w:t>
      </w:r>
      <w:r w:rsidRPr="00754E11">
        <w:rPr>
          <w:rFonts w:ascii="Calibri" w:hAnsi="Calibri" w:cs="Arial"/>
          <w:b w:val="0"/>
          <w:color w:val="0000CC"/>
          <w:sz w:val="22"/>
          <w:szCs w:val="22"/>
          <w:lang w:eastAsia="en-US"/>
        </w:rPr>
        <w:t>cision de la maladie ou pour son dépistage</w:t>
      </w:r>
      <w:r w:rsidR="009213F0" w:rsidRPr="00754E11">
        <w:rPr>
          <w:rFonts w:ascii="Calibri" w:hAnsi="Calibri" w:cs="Arial"/>
          <w:b w:val="0"/>
          <w:color w:val="0000CC"/>
          <w:sz w:val="22"/>
          <w:szCs w:val="22"/>
          <w:lang w:eastAsia="en-US"/>
        </w:rPr>
        <w:t xml:space="preserve"> en masse</w:t>
      </w:r>
      <w:r w:rsidRPr="00754E11">
        <w:rPr>
          <w:rFonts w:ascii="Calibri" w:hAnsi="Calibri" w:cs="Arial"/>
          <w:b w:val="0"/>
          <w:color w:val="0000CC"/>
          <w:sz w:val="22"/>
          <w:szCs w:val="22"/>
          <w:lang w:eastAsia="en-US"/>
        </w:rPr>
        <w:t>.</w:t>
      </w:r>
    </w:p>
    <w:p w14:paraId="6FD4CBD5" w14:textId="77777777" w:rsidR="000C62BA" w:rsidRPr="00942D99" w:rsidRDefault="000C62BA" w:rsidP="000C62BA">
      <w:pPr>
        <w:ind w:firstLine="0"/>
        <w:rPr>
          <w:rFonts w:cs="Arial"/>
        </w:rPr>
      </w:pPr>
    </w:p>
    <w:sectPr w:rsidR="000C62BA" w:rsidRPr="00942D99" w:rsidSect="00F76FCB">
      <w:footerReference w:type="default" r:id="rId10"/>
      <w:endnotePr>
        <w:numFmt w:val="decimal"/>
      </w:endnotePr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04302" w14:textId="77777777" w:rsidR="00F76FCB" w:rsidRPr="00EF29E0" w:rsidRDefault="00F76FCB" w:rsidP="00E41677">
      <w:pPr>
        <w:spacing w:after="0" w:line="240" w:lineRule="auto"/>
      </w:pPr>
      <w:r w:rsidRPr="00EF29E0">
        <w:separator/>
      </w:r>
    </w:p>
  </w:endnote>
  <w:endnote w:type="continuationSeparator" w:id="0">
    <w:p w14:paraId="3A80B2E8" w14:textId="77777777" w:rsidR="00F76FCB" w:rsidRPr="00EF29E0" w:rsidRDefault="00F76FCB" w:rsidP="00E41677">
      <w:pPr>
        <w:spacing w:after="0" w:line="240" w:lineRule="auto"/>
      </w:pPr>
      <w:r w:rsidRPr="00EF29E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DCB30" w14:textId="77777777" w:rsidR="00046F38" w:rsidRPr="00EF29E0" w:rsidRDefault="00046F38">
    <w:pPr>
      <w:pStyle w:val="Footer"/>
      <w:jc w:val="center"/>
    </w:pPr>
    <w:r w:rsidRPr="00EF29E0">
      <w:fldChar w:fldCharType="begin"/>
    </w:r>
    <w:r w:rsidRPr="00EF29E0">
      <w:instrText xml:space="preserve"> PAGE   \* MERGEFORMAT </w:instrText>
    </w:r>
    <w:r w:rsidRPr="00EF29E0">
      <w:fldChar w:fldCharType="separate"/>
    </w:r>
    <w:r w:rsidR="0052626A" w:rsidRPr="00EF29E0">
      <w:t>4</w:t>
    </w:r>
    <w:r w:rsidRPr="00EF29E0">
      <w:fldChar w:fldCharType="end"/>
    </w:r>
  </w:p>
  <w:p w14:paraId="5DA89886" w14:textId="77777777" w:rsidR="00046F38" w:rsidRPr="00EF29E0" w:rsidRDefault="00046F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05F7A" w14:textId="77777777" w:rsidR="00F76FCB" w:rsidRPr="00EF29E0" w:rsidRDefault="00F76FCB" w:rsidP="00E41677">
      <w:pPr>
        <w:spacing w:after="0" w:line="240" w:lineRule="auto"/>
      </w:pPr>
      <w:r w:rsidRPr="00EF29E0">
        <w:separator/>
      </w:r>
    </w:p>
  </w:footnote>
  <w:footnote w:type="continuationSeparator" w:id="0">
    <w:p w14:paraId="1FD00CD1" w14:textId="77777777" w:rsidR="00F76FCB" w:rsidRPr="00EF29E0" w:rsidRDefault="00F76FCB" w:rsidP="00E41677">
      <w:pPr>
        <w:spacing w:after="0" w:line="240" w:lineRule="auto"/>
      </w:pPr>
      <w:r w:rsidRPr="00EF29E0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12A02"/>
    <w:multiLevelType w:val="hybridMultilevel"/>
    <w:tmpl w:val="75525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D458E"/>
    <w:multiLevelType w:val="hybridMultilevel"/>
    <w:tmpl w:val="1390D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F255B"/>
    <w:multiLevelType w:val="hybridMultilevel"/>
    <w:tmpl w:val="A788BC3C"/>
    <w:lvl w:ilvl="0" w:tplc="22B49C54"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B0C4E"/>
    <w:multiLevelType w:val="hybridMultilevel"/>
    <w:tmpl w:val="DFB6C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262CF"/>
    <w:multiLevelType w:val="hybridMultilevel"/>
    <w:tmpl w:val="3CAE64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E23FB3"/>
    <w:multiLevelType w:val="hybridMultilevel"/>
    <w:tmpl w:val="0F581DE6"/>
    <w:lvl w:ilvl="0" w:tplc="040C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3CB1771"/>
    <w:multiLevelType w:val="hybridMultilevel"/>
    <w:tmpl w:val="7A5A2EC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8D36EF62">
      <w:start w:val="1"/>
      <w:numFmt w:val="decimal"/>
      <w:lvlText w:val="%2."/>
      <w:lvlJc w:val="left"/>
      <w:pPr>
        <w:ind w:left="1080" w:hanging="360"/>
      </w:pPr>
      <w:rPr>
        <w:rFonts w:hint="default"/>
        <w:color w:val="auto"/>
      </w:rPr>
    </w:lvl>
    <w:lvl w:ilvl="2" w:tplc="303E2D7C">
      <w:start w:val="1"/>
      <w:numFmt w:val="lowerLetter"/>
      <w:lvlText w:val="%3."/>
      <w:lvlJc w:val="left"/>
      <w:pPr>
        <w:ind w:left="2310" w:hanging="87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DA5614"/>
    <w:multiLevelType w:val="hybridMultilevel"/>
    <w:tmpl w:val="15829690"/>
    <w:lvl w:ilvl="0" w:tplc="22B49C54"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9B1731"/>
    <w:multiLevelType w:val="hybridMultilevel"/>
    <w:tmpl w:val="F63848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91A3D"/>
    <w:multiLevelType w:val="hybridMultilevel"/>
    <w:tmpl w:val="9686FAE8"/>
    <w:lvl w:ilvl="0" w:tplc="2DC06C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3240F"/>
    <w:multiLevelType w:val="hybridMultilevel"/>
    <w:tmpl w:val="08CE4B96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B214F8"/>
    <w:multiLevelType w:val="hybridMultilevel"/>
    <w:tmpl w:val="3C4A4C96"/>
    <w:lvl w:ilvl="0" w:tplc="040C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74F31DE"/>
    <w:multiLevelType w:val="hybridMultilevel"/>
    <w:tmpl w:val="7B607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2A24A9"/>
    <w:multiLevelType w:val="hybridMultilevel"/>
    <w:tmpl w:val="2364F48C"/>
    <w:lvl w:ilvl="0" w:tplc="04090017">
      <w:start w:val="1"/>
      <w:numFmt w:val="lowerLetter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C5C13B5"/>
    <w:multiLevelType w:val="hybridMultilevel"/>
    <w:tmpl w:val="659A3A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940117"/>
    <w:multiLevelType w:val="hybridMultilevel"/>
    <w:tmpl w:val="1DA23B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C65867"/>
    <w:multiLevelType w:val="hybridMultilevel"/>
    <w:tmpl w:val="EE0CFB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6E07F9"/>
    <w:multiLevelType w:val="hybridMultilevel"/>
    <w:tmpl w:val="453445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1352F5"/>
    <w:multiLevelType w:val="hybridMultilevel"/>
    <w:tmpl w:val="AA1678E6"/>
    <w:lvl w:ilvl="0" w:tplc="0A2C9D78">
      <w:start w:val="1"/>
      <w:numFmt w:val="decimal"/>
      <w:lvlText w:val="%1."/>
      <w:lvlJc w:val="left"/>
      <w:pPr>
        <w:ind w:left="15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4625B03"/>
    <w:multiLevelType w:val="hybridMultilevel"/>
    <w:tmpl w:val="F86E2818"/>
    <w:lvl w:ilvl="0" w:tplc="0A2C9D78">
      <w:start w:val="1"/>
      <w:numFmt w:val="decimal"/>
      <w:lvlText w:val="%1."/>
      <w:lvlJc w:val="left"/>
      <w:pPr>
        <w:ind w:left="45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395A5FD9"/>
    <w:multiLevelType w:val="multilevel"/>
    <w:tmpl w:val="C7E63C88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  <w:color w:val="auto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422076B6"/>
    <w:multiLevelType w:val="hybridMultilevel"/>
    <w:tmpl w:val="C32292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2C56C7"/>
    <w:multiLevelType w:val="hybridMultilevel"/>
    <w:tmpl w:val="FB2460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6A09BC"/>
    <w:multiLevelType w:val="hybridMultilevel"/>
    <w:tmpl w:val="56A2EECC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4" w15:restartNumberingAfterBreak="0">
    <w:nsid w:val="54F46B9F"/>
    <w:multiLevelType w:val="hybridMultilevel"/>
    <w:tmpl w:val="AE5EDE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2C9D78">
      <w:start w:val="1"/>
      <w:numFmt w:val="decimal"/>
      <w:lvlText w:val="%2."/>
      <w:lvlJc w:val="left"/>
      <w:pPr>
        <w:ind w:left="360" w:hanging="360"/>
      </w:pPr>
      <w:rPr>
        <w:rFonts w:hint="default"/>
        <w:color w:val="auto"/>
      </w:rPr>
    </w:lvl>
    <w:lvl w:ilvl="2" w:tplc="303E2D7C">
      <w:start w:val="1"/>
      <w:numFmt w:val="lowerLetter"/>
      <w:lvlText w:val="%3."/>
      <w:lvlJc w:val="left"/>
      <w:pPr>
        <w:ind w:left="2310" w:hanging="87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6B65DC5"/>
    <w:multiLevelType w:val="hybridMultilevel"/>
    <w:tmpl w:val="46188846"/>
    <w:lvl w:ilvl="0" w:tplc="040C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7D13A31"/>
    <w:multiLevelType w:val="hybridMultilevel"/>
    <w:tmpl w:val="AB80C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CE0C22"/>
    <w:multiLevelType w:val="hybridMultilevel"/>
    <w:tmpl w:val="35185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5A75A4"/>
    <w:multiLevelType w:val="hybridMultilevel"/>
    <w:tmpl w:val="EF02B55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CDF2821"/>
    <w:multiLevelType w:val="hybridMultilevel"/>
    <w:tmpl w:val="5FD25048"/>
    <w:lvl w:ilvl="0" w:tplc="0409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0" w15:restartNumberingAfterBreak="0">
    <w:nsid w:val="5EC03729"/>
    <w:multiLevelType w:val="hybridMultilevel"/>
    <w:tmpl w:val="D194CBDA"/>
    <w:lvl w:ilvl="0" w:tplc="22B49C54">
      <w:numFmt w:val="bullet"/>
      <w:lvlText w:val="•"/>
      <w:lvlJc w:val="left"/>
      <w:pPr>
        <w:ind w:left="1440" w:hanging="72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FAD349C"/>
    <w:multiLevelType w:val="multilevel"/>
    <w:tmpl w:val="271266D4"/>
    <w:lvl w:ilvl="0">
      <w:start w:val="1"/>
      <w:numFmt w:val="decimal"/>
      <w:pStyle w:val="TOCHeading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61A3781F"/>
    <w:multiLevelType w:val="multilevel"/>
    <w:tmpl w:val="3746D84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6" w:hanging="720"/>
      </w:pPr>
      <w:rPr>
        <w:rFonts w:cs="Calibri" w:hint="default"/>
      </w:rPr>
    </w:lvl>
    <w:lvl w:ilvl="2">
      <w:start w:val="1"/>
      <w:numFmt w:val="decimal"/>
      <w:isLgl/>
      <w:lvlText w:val="%1.%2.%3."/>
      <w:lvlJc w:val="left"/>
      <w:pPr>
        <w:ind w:left="1512" w:hanging="720"/>
      </w:pPr>
      <w:rPr>
        <w:rFonts w:cs="Calibr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88" w:hanging="1080"/>
      </w:pPr>
      <w:rPr>
        <w:rFonts w:cs="Calibri" w:hint="default"/>
      </w:rPr>
    </w:lvl>
    <w:lvl w:ilvl="4">
      <w:start w:val="1"/>
      <w:numFmt w:val="decimal"/>
      <w:isLgl/>
      <w:lvlText w:val="%1.%2.%3.%4.%5."/>
      <w:lvlJc w:val="left"/>
      <w:pPr>
        <w:ind w:left="2304" w:hanging="1080"/>
      </w:pPr>
      <w:rPr>
        <w:rFonts w:cs="Calibri"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cs="Calibri" w:hint="default"/>
      </w:rPr>
    </w:lvl>
    <w:lvl w:ilvl="6">
      <w:start w:val="1"/>
      <w:numFmt w:val="decimal"/>
      <w:isLgl/>
      <w:lvlText w:val="%1.%2.%3.%4.%5.%6.%7."/>
      <w:lvlJc w:val="left"/>
      <w:pPr>
        <w:ind w:left="3096" w:hanging="1440"/>
      </w:pPr>
      <w:rPr>
        <w:rFonts w:cs="Calibri" w:hint="default"/>
      </w:rPr>
    </w:lvl>
    <w:lvl w:ilvl="7">
      <w:start w:val="1"/>
      <w:numFmt w:val="decimal"/>
      <w:isLgl/>
      <w:lvlText w:val="%1.%2.%3.%4.%5.%6.%7.%8."/>
      <w:lvlJc w:val="left"/>
      <w:pPr>
        <w:ind w:left="3672" w:hanging="1800"/>
      </w:pPr>
      <w:rPr>
        <w:rFonts w:cs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3888" w:hanging="1800"/>
      </w:pPr>
      <w:rPr>
        <w:rFonts w:cs="Calibri" w:hint="default"/>
      </w:rPr>
    </w:lvl>
  </w:abstractNum>
  <w:abstractNum w:abstractNumId="33" w15:restartNumberingAfterBreak="0">
    <w:nsid w:val="61B3681A"/>
    <w:multiLevelType w:val="hybridMultilevel"/>
    <w:tmpl w:val="B81CC03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CC0C5E"/>
    <w:multiLevelType w:val="hybridMultilevel"/>
    <w:tmpl w:val="279CE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346FC3"/>
    <w:multiLevelType w:val="hybridMultilevel"/>
    <w:tmpl w:val="A3E04E14"/>
    <w:lvl w:ilvl="0" w:tplc="040C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67D27AA"/>
    <w:multiLevelType w:val="hybridMultilevel"/>
    <w:tmpl w:val="03DA3A6E"/>
    <w:lvl w:ilvl="0" w:tplc="22B26A78">
      <w:start w:val="1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 w15:restartNumberingAfterBreak="0">
    <w:nsid w:val="6A3B2F32"/>
    <w:multiLevelType w:val="hybridMultilevel"/>
    <w:tmpl w:val="84787EE0"/>
    <w:lvl w:ilvl="0" w:tplc="A7723DD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6B5D1802"/>
    <w:multiLevelType w:val="hybridMultilevel"/>
    <w:tmpl w:val="5D2E34E2"/>
    <w:lvl w:ilvl="0" w:tplc="0980B2E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9051F"/>
    <w:multiLevelType w:val="hybridMultilevel"/>
    <w:tmpl w:val="3C54D6F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FC41513"/>
    <w:multiLevelType w:val="multilevel"/>
    <w:tmpl w:val="659A64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355513B"/>
    <w:multiLevelType w:val="hybridMultilevel"/>
    <w:tmpl w:val="09404FC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7AE155E"/>
    <w:multiLevelType w:val="hybridMultilevel"/>
    <w:tmpl w:val="ADDE90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C8441AE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8440D6C"/>
    <w:multiLevelType w:val="hybridMultilevel"/>
    <w:tmpl w:val="D0EA2D8E"/>
    <w:lvl w:ilvl="0" w:tplc="22B49C54"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E3B59"/>
    <w:multiLevelType w:val="hybridMultilevel"/>
    <w:tmpl w:val="3A9030A0"/>
    <w:lvl w:ilvl="0" w:tplc="0A2C9D78">
      <w:start w:val="1"/>
      <w:numFmt w:val="decimal"/>
      <w:lvlText w:val="%1."/>
      <w:lvlJc w:val="left"/>
      <w:pPr>
        <w:ind w:left="45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D352B6"/>
    <w:multiLevelType w:val="hybridMultilevel"/>
    <w:tmpl w:val="9BCC77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5618C8"/>
    <w:multiLevelType w:val="hybridMultilevel"/>
    <w:tmpl w:val="A6E648BE"/>
    <w:lvl w:ilvl="0" w:tplc="22B49C54">
      <w:numFmt w:val="bullet"/>
      <w:lvlText w:val="•"/>
      <w:lvlJc w:val="left"/>
      <w:pPr>
        <w:ind w:left="2073" w:hanging="72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541939010">
    <w:abstractNumId w:val="20"/>
  </w:num>
  <w:num w:numId="2" w16cid:durableId="425734519">
    <w:abstractNumId w:val="11"/>
  </w:num>
  <w:num w:numId="3" w16cid:durableId="1366953630">
    <w:abstractNumId w:val="35"/>
  </w:num>
  <w:num w:numId="4" w16cid:durableId="2093961996">
    <w:abstractNumId w:val="4"/>
  </w:num>
  <w:num w:numId="5" w16cid:durableId="1243560189">
    <w:abstractNumId w:val="25"/>
  </w:num>
  <w:num w:numId="6" w16cid:durableId="2060394981">
    <w:abstractNumId w:val="5"/>
  </w:num>
  <w:num w:numId="7" w16cid:durableId="29457891">
    <w:abstractNumId w:val="37"/>
  </w:num>
  <w:num w:numId="8" w16cid:durableId="1323661220">
    <w:abstractNumId w:val="32"/>
  </w:num>
  <w:num w:numId="9" w16cid:durableId="778261411">
    <w:abstractNumId w:val="40"/>
  </w:num>
  <w:num w:numId="10" w16cid:durableId="1604680241">
    <w:abstractNumId w:val="24"/>
  </w:num>
  <w:num w:numId="11" w16cid:durableId="131991501">
    <w:abstractNumId w:val="33"/>
  </w:num>
  <w:num w:numId="12" w16cid:durableId="83765157">
    <w:abstractNumId w:val="1"/>
  </w:num>
  <w:num w:numId="13" w16cid:durableId="811751920">
    <w:abstractNumId w:val="43"/>
  </w:num>
  <w:num w:numId="14" w16cid:durableId="196091761">
    <w:abstractNumId w:val="46"/>
  </w:num>
  <w:num w:numId="15" w16cid:durableId="1802191470">
    <w:abstractNumId w:val="7"/>
  </w:num>
  <w:num w:numId="16" w16cid:durableId="1045300459">
    <w:abstractNumId w:val="30"/>
  </w:num>
  <w:num w:numId="17" w16cid:durableId="1746948316">
    <w:abstractNumId w:val="2"/>
  </w:num>
  <w:num w:numId="18" w16cid:durableId="1511674379">
    <w:abstractNumId w:val="12"/>
  </w:num>
  <w:num w:numId="19" w16cid:durableId="971445249">
    <w:abstractNumId w:val="45"/>
  </w:num>
  <w:num w:numId="20" w16cid:durableId="308244598">
    <w:abstractNumId w:val="17"/>
  </w:num>
  <w:num w:numId="21" w16cid:durableId="744911890">
    <w:abstractNumId w:val="26"/>
  </w:num>
  <w:num w:numId="22" w16cid:durableId="355077885">
    <w:abstractNumId w:val="39"/>
  </w:num>
  <w:num w:numId="23" w16cid:durableId="1097751873">
    <w:abstractNumId w:val="28"/>
  </w:num>
  <w:num w:numId="24" w16cid:durableId="1388727846">
    <w:abstractNumId w:val="14"/>
  </w:num>
  <w:num w:numId="25" w16cid:durableId="1564608088">
    <w:abstractNumId w:val="41"/>
  </w:num>
  <w:num w:numId="26" w16cid:durableId="2080667430">
    <w:abstractNumId w:val="9"/>
  </w:num>
  <w:num w:numId="27" w16cid:durableId="1219901693">
    <w:abstractNumId w:val="21"/>
  </w:num>
  <w:num w:numId="28" w16cid:durableId="2049598711">
    <w:abstractNumId w:val="3"/>
  </w:num>
  <w:num w:numId="29" w16cid:durableId="542526891">
    <w:abstractNumId w:val="8"/>
  </w:num>
  <w:num w:numId="30" w16cid:durableId="1309047757">
    <w:abstractNumId w:val="23"/>
  </w:num>
  <w:num w:numId="31" w16cid:durableId="1220284019">
    <w:abstractNumId w:val="42"/>
  </w:num>
  <w:num w:numId="32" w16cid:durableId="2098669210">
    <w:abstractNumId w:val="6"/>
  </w:num>
  <w:num w:numId="33" w16cid:durableId="271984101">
    <w:abstractNumId w:val="31"/>
  </w:num>
  <w:num w:numId="34" w16cid:durableId="2115786165">
    <w:abstractNumId w:val="15"/>
  </w:num>
  <w:num w:numId="35" w16cid:durableId="1011568114">
    <w:abstractNumId w:val="34"/>
  </w:num>
  <w:num w:numId="36" w16cid:durableId="59402353">
    <w:abstractNumId w:val="36"/>
  </w:num>
  <w:num w:numId="37" w16cid:durableId="2029670308">
    <w:abstractNumId w:val="29"/>
  </w:num>
  <w:num w:numId="38" w16cid:durableId="10568452">
    <w:abstractNumId w:val="22"/>
  </w:num>
  <w:num w:numId="39" w16cid:durableId="1015154635">
    <w:abstractNumId w:val="13"/>
  </w:num>
  <w:num w:numId="40" w16cid:durableId="690184066">
    <w:abstractNumId w:val="10"/>
  </w:num>
  <w:num w:numId="41" w16cid:durableId="1513372268">
    <w:abstractNumId w:val="38"/>
  </w:num>
  <w:num w:numId="42" w16cid:durableId="313535856">
    <w:abstractNumId w:val="16"/>
  </w:num>
  <w:num w:numId="43" w16cid:durableId="1489521599">
    <w:abstractNumId w:val="19"/>
  </w:num>
  <w:num w:numId="44" w16cid:durableId="814180676">
    <w:abstractNumId w:val="27"/>
  </w:num>
  <w:num w:numId="45" w16cid:durableId="833960645">
    <w:abstractNumId w:val="18"/>
  </w:num>
  <w:num w:numId="46" w16cid:durableId="1231960514">
    <w:abstractNumId w:val="44"/>
  </w:num>
  <w:num w:numId="47" w16cid:durableId="365837196">
    <w:abstractNumId w:val="0"/>
  </w:num>
  <w:num w:numId="48" w16cid:durableId="2122650139">
    <w:abstractNumId w:val="2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M1MjY0NrU0NTU3NjZV0lEKTi0uzszPAykwrAUA205O2ywAAAA="/>
  </w:docVars>
  <w:rsids>
    <w:rsidRoot w:val="00E41677"/>
    <w:rsid w:val="000011E7"/>
    <w:rsid w:val="00011935"/>
    <w:rsid w:val="00013443"/>
    <w:rsid w:val="0001588A"/>
    <w:rsid w:val="00025FFB"/>
    <w:rsid w:val="000267D5"/>
    <w:rsid w:val="00043583"/>
    <w:rsid w:val="00046F38"/>
    <w:rsid w:val="00051F32"/>
    <w:rsid w:val="00052381"/>
    <w:rsid w:val="00061C6B"/>
    <w:rsid w:val="00063522"/>
    <w:rsid w:val="00066446"/>
    <w:rsid w:val="00075481"/>
    <w:rsid w:val="00084FC8"/>
    <w:rsid w:val="000934E9"/>
    <w:rsid w:val="000A3A6C"/>
    <w:rsid w:val="000B52BB"/>
    <w:rsid w:val="000B7397"/>
    <w:rsid w:val="000C62BA"/>
    <w:rsid w:val="000D4282"/>
    <w:rsid w:val="00101328"/>
    <w:rsid w:val="0010494A"/>
    <w:rsid w:val="00110528"/>
    <w:rsid w:val="00142961"/>
    <w:rsid w:val="001435E9"/>
    <w:rsid w:val="00154363"/>
    <w:rsid w:val="00177AC0"/>
    <w:rsid w:val="001A6DA1"/>
    <w:rsid w:val="001B1223"/>
    <w:rsid w:val="001B79EF"/>
    <w:rsid w:val="001E28EB"/>
    <w:rsid w:val="00202BBE"/>
    <w:rsid w:val="002062B8"/>
    <w:rsid w:val="002246D1"/>
    <w:rsid w:val="00251AEA"/>
    <w:rsid w:val="00252297"/>
    <w:rsid w:val="00256206"/>
    <w:rsid w:val="00272C06"/>
    <w:rsid w:val="00276F30"/>
    <w:rsid w:val="00297490"/>
    <w:rsid w:val="002A0ADD"/>
    <w:rsid w:val="002A30E0"/>
    <w:rsid w:val="002B6CB5"/>
    <w:rsid w:val="002B7743"/>
    <w:rsid w:val="002C172F"/>
    <w:rsid w:val="002C2AAF"/>
    <w:rsid w:val="002D3E30"/>
    <w:rsid w:val="002E34F8"/>
    <w:rsid w:val="002F0045"/>
    <w:rsid w:val="002F6C79"/>
    <w:rsid w:val="00303E3D"/>
    <w:rsid w:val="003108DC"/>
    <w:rsid w:val="003164E8"/>
    <w:rsid w:val="003375C2"/>
    <w:rsid w:val="00341ACB"/>
    <w:rsid w:val="00350A2B"/>
    <w:rsid w:val="00356BC0"/>
    <w:rsid w:val="003733D5"/>
    <w:rsid w:val="0037706B"/>
    <w:rsid w:val="00386646"/>
    <w:rsid w:val="00395CD9"/>
    <w:rsid w:val="003A3534"/>
    <w:rsid w:val="003C3612"/>
    <w:rsid w:val="003C6438"/>
    <w:rsid w:val="003D121F"/>
    <w:rsid w:val="003F126F"/>
    <w:rsid w:val="003F3822"/>
    <w:rsid w:val="00403497"/>
    <w:rsid w:val="00404BD4"/>
    <w:rsid w:val="00405FBE"/>
    <w:rsid w:val="004162D6"/>
    <w:rsid w:val="004200C5"/>
    <w:rsid w:val="00423B53"/>
    <w:rsid w:val="00443277"/>
    <w:rsid w:val="0045567C"/>
    <w:rsid w:val="004602EB"/>
    <w:rsid w:val="004A2A2F"/>
    <w:rsid w:val="004B4F33"/>
    <w:rsid w:val="004D2773"/>
    <w:rsid w:val="005025C0"/>
    <w:rsid w:val="00512814"/>
    <w:rsid w:val="005151AA"/>
    <w:rsid w:val="00516294"/>
    <w:rsid w:val="0052626A"/>
    <w:rsid w:val="0053137A"/>
    <w:rsid w:val="00542E86"/>
    <w:rsid w:val="005554E2"/>
    <w:rsid w:val="005855D6"/>
    <w:rsid w:val="005B07D0"/>
    <w:rsid w:val="005B1364"/>
    <w:rsid w:val="005B5798"/>
    <w:rsid w:val="005C12CA"/>
    <w:rsid w:val="005C4BC9"/>
    <w:rsid w:val="005F2816"/>
    <w:rsid w:val="005F7B60"/>
    <w:rsid w:val="00604596"/>
    <w:rsid w:val="0062477E"/>
    <w:rsid w:val="00637CC1"/>
    <w:rsid w:val="006436AF"/>
    <w:rsid w:val="006501B4"/>
    <w:rsid w:val="00655889"/>
    <w:rsid w:val="00656464"/>
    <w:rsid w:val="0066622E"/>
    <w:rsid w:val="00667192"/>
    <w:rsid w:val="00670362"/>
    <w:rsid w:val="006713F9"/>
    <w:rsid w:val="006826FD"/>
    <w:rsid w:val="00683073"/>
    <w:rsid w:val="00691079"/>
    <w:rsid w:val="00697B25"/>
    <w:rsid w:val="006B1903"/>
    <w:rsid w:val="006B290A"/>
    <w:rsid w:val="006D4794"/>
    <w:rsid w:val="006D511D"/>
    <w:rsid w:val="006F029E"/>
    <w:rsid w:val="006F2675"/>
    <w:rsid w:val="006F5399"/>
    <w:rsid w:val="00705852"/>
    <w:rsid w:val="00706ED9"/>
    <w:rsid w:val="00716EF3"/>
    <w:rsid w:val="00731A26"/>
    <w:rsid w:val="00753171"/>
    <w:rsid w:val="00753655"/>
    <w:rsid w:val="00754E11"/>
    <w:rsid w:val="00755D84"/>
    <w:rsid w:val="00756688"/>
    <w:rsid w:val="00756AB2"/>
    <w:rsid w:val="00761922"/>
    <w:rsid w:val="00772C4C"/>
    <w:rsid w:val="00784531"/>
    <w:rsid w:val="00795F2D"/>
    <w:rsid w:val="007A7B29"/>
    <w:rsid w:val="007B372B"/>
    <w:rsid w:val="007C3C32"/>
    <w:rsid w:val="007C5EE7"/>
    <w:rsid w:val="007D0851"/>
    <w:rsid w:val="007D0B70"/>
    <w:rsid w:val="007D3EBD"/>
    <w:rsid w:val="007D61B7"/>
    <w:rsid w:val="007E02C2"/>
    <w:rsid w:val="0080190D"/>
    <w:rsid w:val="00803F70"/>
    <w:rsid w:val="0080754C"/>
    <w:rsid w:val="008110F6"/>
    <w:rsid w:val="00812680"/>
    <w:rsid w:val="008147F4"/>
    <w:rsid w:val="008372F1"/>
    <w:rsid w:val="00841931"/>
    <w:rsid w:val="0084446E"/>
    <w:rsid w:val="00846297"/>
    <w:rsid w:val="008577DB"/>
    <w:rsid w:val="0086742C"/>
    <w:rsid w:val="0088152A"/>
    <w:rsid w:val="00883177"/>
    <w:rsid w:val="00886CB3"/>
    <w:rsid w:val="00892DBE"/>
    <w:rsid w:val="008A5539"/>
    <w:rsid w:val="008C205D"/>
    <w:rsid w:val="008D273B"/>
    <w:rsid w:val="009023B1"/>
    <w:rsid w:val="009102C3"/>
    <w:rsid w:val="0092017E"/>
    <w:rsid w:val="009213F0"/>
    <w:rsid w:val="00923E73"/>
    <w:rsid w:val="00934358"/>
    <w:rsid w:val="009422A6"/>
    <w:rsid w:val="00942D99"/>
    <w:rsid w:val="00943CC4"/>
    <w:rsid w:val="00960684"/>
    <w:rsid w:val="0096181A"/>
    <w:rsid w:val="00972809"/>
    <w:rsid w:val="00985EDB"/>
    <w:rsid w:val="00991A24"/>
    <w:rsid w:val="00995634"/>
    <w:rsid w:val="009C0088"/>
    <w:rsid w:val="009C4779"/>
    <w:rsid w:val="009D0FAD"/>
    <w:rsid w:val="009D4E34"/>
    <w:rsid w:val="009E59A7"/>
    <w:rsid w:val="009E7E08"/>
    <w:rsid w:val="00A00547"/>
    <w:rsid w:val="00A07FA4"/>
    <w:rsid w:val="00A12A7B"/>
    <w:rsid w:val="00A267CF"/>
    <w:rsid w:val="00A35C97"/>
    <w:rsid w:val="00A4284C"/>
    <w:rsid w:val="00A470E9"/>
    <w:rsid w:val="00A4796B"/>
    <w:rsid w:val="00A624A2"/>
    <w:rsid w:val="00A7636C"/>
    <w:rsid w:val="00A83570"/>
    <w:rsid w:val="00A9018E"/>
    <w:rsid w:val="00A96702"/>
    <w:rsid w:val="00AA7D25"/>
    <w:rsid w:val="00AB306E"/>
    <w:rsid w:val="00AB3117"/>
    <w:rsid w:val="00AB3C6C"/>
    <w:rsid w:val="00AC3A27"/>
    <w:rsid w:val="00AC60DD"/>
    <w:rsid w:val="00AC6B24"/>
    <w:rsid w:val="00AC7886"/>
    <w:rsid w:val="00B00875"/>
    <w:rsid w:val="00B11EAE"/>
    <w:rsid w:val="00B124AD"/>
    <w:rsid w:val="00B277CE"/>
    <w:rsid w:val="00B34DCC"/>
    <w:rsid w:val="00B36419"/>
    <w:rsid w:val="00B46273"/>
    <w:rsid w:val="00B47C1F"/>
    <w:rsid w:val="00B55759"/>
    <w:rsid w:val="00B632D1"/>
    <w:rsid w:val="00B848E4"/>
    <w:rsid w:val="00B91F8B"/>
    <w:rsid w:val="00B970E2"/>
    <w:rsid w:val="00BB113F"/>
    <w:rsid w:val="00BB25BF"/>
    <w:rsid w:val="00BD33EF"/>
    <w:rsid w:val="00BF3B43"/>
    <w:rsid w:val="00BF7B93"/>
    <w:rsid w:val="00C04068"/>
    <w:rsid w:val="00C07F70"/>
    <w:rsid w:val="00C1559E"/>
    <w:rsid w:val="00C23EC1"/>
    <w:rsid w:val="00C24A9C"/>
    <w:rsid w:val="00C254EC"/>
    <w:rsid w:val="00C41AE9"/>
    <w:rsid w:val="00C52C60"/>
    <w:rsid w:val="00C55B8E"/>
    <w:rsid w:val="00C56EBD"/>
    <w:rsid w:val="00C574EE"/>
    <w:rsid w:val="00C764D5"/>
    <w:rsid w:val="00C96BA5"/>
    <w:rsid w:val="00C97F0E"/>
    <w:rsid w:val="00CB2A94"/>
    <w:rsid w:val="00CB2EC8"/>
    <w:rsid w:val="00CB3F07"/>
    <w:rsid w:val="00CC2BE5"/>
    <w:rsid w:val="00CD146A"/>
    <w:rsid w:val="00CD5C93"/>
    <w:rsid w:val="00CD6288"/>
    <w:rsid w:val="00CE1F59"/>
    <w:rsid w:val="00CF0B24"/>
    <w:rsid w:val="00CF76EB"/>
    <w:rsid w:val="00D04CA6"/>
    <w:rsid w:val="00D109A9"/>
    <w:rsid w:val="00D137D7"/>
    <w:rsid w:val="00D14138"/>
    <w:rsid w:val="00D20FCA"/>
    <w:rsid w:val="00D47470"/>
    <w:rsid w:val="00D528BF"/>
    <w:rsid w:val="00D52F3E"/>
    <w:rsid w:val="00D62B68"/>
    <w:rsid w:val="00D7473B"/>
    <w:rsid w:val="00D77ADA"/>
    <w:rsid w:val="00DA0F31"/>
    <w:rsid w:val="00DB184A"/>
    <w:rsid w:val="00DB253A"/>
    <w:rsid w:val="00DB264D"/>
    <w:rsid w:val="00DB2EC8"/>
    <w:rsid w:val="00DC45AB"/>
    <w:rsid w:val="00DE1E48"/>
    <w:rsid w:val="00DF3A88"/>
    <w:rsid w:val="00DF626E"/>
    <w:rsid w:val="00E17B06"/>
    <w:rsid w:val="00E3384E"/>
    <w:rsid w:val="00E36312"/>
    <w:rsid w:val="00E37D5D"/>
    <w:rsid w:val="00E41677"/>
    <w:rsid w:val="00E455EB"/>
    <w:rsid w:val="00E45C15"/>
    <w:rsid w:val="00E47405"/>
    <w:rsid w:val="00E5050B"/>
    <w:rsid w:val="00E52144"/>
    <w:rsid w:val="00E65740"/>
    <w:rsid w:val="00E66FF2"/>
    <w:rsid w:val="00E70673"/>
    <w:rsid w:val="00E74EE7"/>
    <w:rsid w:val="00E7672A"/>
    <w:rsid w:val="00E82958"/>
    <w:rsid w:val="00E84785"/>
    <w:rsid w:val="00E90B5D"/>
    <w:rsid w:val="00E926E8"/>
    <w:rsid w:val="00EA25EF"/>
    <w:rsid w:val="00EA25F9"/>
    <w:rsid w:val="00EA7CDD"/>
    <w:rsid w:val="00EE1963"/>
    <w:rsid w:val="00EF29E0"/>
    <w:rsid w:val="00EF37CF"/>
    <w:rsid w:val="00F007EB"/>
    <w:rsid w:val="00F047E9"/>
    <w:rsid w:val="00F22597"/>
    <w:rsid w:val="00F2458C"/>
    <w:rsid w:val="00F31A6D"/>
    <w:rsid w:val="00F337D6"/>
    <w:rsid w:val="00F35525"/>
    <w:rsid w:val="00F57542"/>
    <w:rsid w:val="00F72E62"/>
    <w:rsid w:val="00F74FE9"/>
    <w:rsid w:val="00F75AB1"/>
    <w:rsid w:val="00F761D7"/>
    <w:rsid w:val="00F76FCB"/>
    <w:rsid w:val="00F86231"/>
    <w:rsid w:val="00FA0F44"/>
    <w:rsid w:val="00FA3989"/>
    <w:rsid w:val="00FB3F03"/>
    <w:rsid w:val="00FB4035"/>
    <w:rsid w:val="00FB5746"/>
    <w:rsid w:val="00FD1480"/>
    <w:rsid w:val="00FF5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884D1A9"/>
  <w15:chartTrackingRefBased/>
  <w15:docId w15:val="{B96BFBCE-509D-42E4-AFF6-085FC4118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677"/>
    <w:pPr>
      <w:spacing w:after="200" w:line="252" w:lineRule="auto"/>
      <w:ind w:firstLine="567"/>
      <w:contextualSpacing/>
      <w:jc w:val="both"/>
    </w:pPr>
    <w:rPr>
      <w:sz w:val="22"/>
      <w:szCs w:val="22"/>
      <w:lang w:val="fr-FR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1677"/>
    <w:pPr>
      <w:pageBreakBefore/>
      <w:numPr>
        <w:numId w:val="1"/>
      </w:numPr>
      <w:jc w:val="center"/>
      <w:outlineLvl w:val="0"/>
    </w:pPr>
    <w:rPr>
      <w:rFonts w:ascii="Arial" w:hAnsi="Arial"/>
      <w:b/>
      <w:sz w:val="32"/>
      <w:szCs w:val="32"/>
      <w:lang w:eastAsia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41677"/>
    <w:pPr>
      <w:numPr>
        <w:ilvl w:val="1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outlineLvl w:val="1"/>
    </w:pPr>
    <w:rPr>
      <w:rFonts w:ascii="Arial" w:hAnsi="Arial"/>
      <w:b/>
      <w:sz w:val="20"/>
      <w:szCs w:val="20"/>
      <w:lang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41677"/>
    <w:pPr>
      <w:keepNext/>
      <w:keepLines/>
      <w:numPr>
        <w:ilvl w:val="2"/>
        <w:numId w:val="1"/>
      </w:numPr>
      <w:spacing w:before="40" w:after="0"/>
      <w:outlineLvl w:val="2"/>
    </w:pPr>
    <w:rPr>
      <w:rFonts w:eastAsia="Times New Roman"/>
      <w:b/>
      <w:sz w:val="20"/>
      <w:szCs w:val="24"/>
      <w:lang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41677"/>
    <w:pPr>
      <w:keepNext/>
      <w:keepLines/>
      <w:numPr>
        <w:ilvl w:val="3"/>
        <w:numId w:val="1"/>
      </w:numPr>
      <w:spacing w:before="40" w:after="0"/>
      <w:outlineLvl w:val="3"/>
    </w:pPr>
    <w:rPr>
      <w:rFonts w:ascii="Cambria" w:eastAsia="Times New Roman" w:hAnsi="Cambria"/>
      <w:i/>
      <w:iCs/>
      <w:color w:val="365F91"/>
      <w:sz w:val="20"/>
      <w:szCs w:val="20"/>
      <w:lang w:eastAsia="x-none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41677"/>
    <w:pPr>
      <w:keepNext/>
      <w:keepLines/>
      <w:numPr>
        <w:ilvl w:val="4"/>
        <w:numId w:val="1"/>
      </w:numPr>
      <w:spacing w:before="40" w:after="0"/>
      <w:outlineLvl w:val="4"/>
    </w:pPr>
    <w:rPr>
      <w:rFonts w:ascii="Cambria" w:eastAsia="Times New Roman" w:hAnsi="Cambria"/>
      <w:color w:val="365F91"/>
      <w:sz w:val="20"/>
      <w:szCs w:val="20"/>
      <w:lang w:eastAsia="x-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1677"/>
    <w:pPr>
      <w:keepNext/>
      <w:keepLines/>
      <w:numPr>
        <w:ilvl w:val="5"/>
        <w:numId w:val="1"/>
      </w:numPr>
      <w:spacing w:before="40" w:after="0"/>
      <w:outlineLvl w:val="5"/>
    </w:pPr>
    <w:rPr>
      <w:rFonts w:ascii="Cambria" w:eastAsia="Times New Roman" w:hAnsi="Cambria"/>
      <w:color w:val="243F60"/>
      <w:sz w:val="20"/>
      <w:szCs w:val="20"/>
      <w:lang w:eastAsia="x-none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41677"/>
    <w:pPr>
      <w:keepNext/>
      <w:keepLines/>
      <w:numPr>
        <w:ilvl w:val="6"/>
        <w:numId w:val="1"/>
      </w:numPr>
      <w:spacing w:before="40" w:after="0"/>
      <w:outlineLvl w:val="6"/>
    </w:pPr>
    <w:rPr>
      <w:rFonts w:ascii="Cambria" w:eastAsia="Times New Roman" w:hAnsi="Cambria"/>
      <w:i/>
      <w:iCs/>
      <w:color w:val="243F60"/>
      <w:sz w:val="20"/>
      <w:szCs w:val="20"/>
      <w:lang w:eastAsia="x-none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E41677"/>
    <w:pPr>
      <w:keepNext/>
      <w:keepLines/>
      <w:numPr>
        <w:ilvl w:val="7"/>
        <w:numId w:val="1"/>
      </w:numPr>
      <w:spacing w:before="40" w:after="0"/>
      <w:outlineLvl w:val="7"/>
    </w:pPr>
    <w:rPr>
      <w:rFonts w:ascii="Cambria" w:eastAsia="Times New Roman" w:hAnsi="Cambria"/>
      <w:color w:val="272727"/>
      <w:sz w:val="21"/>
      <w:szCs w:val="21"/>
      <w:lang w:eastAsia="x-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1677"/>
    <w:pPr>
      <w:keepNext/>
      <w:keepLines/>
      <w:numPr>
        <w:ilvl w:val="8"/>
        <w:numId w:val="1"/>
      </w:numPr>
      <w:spacing w:before="40" w:after="0"/>
      <w:outlineLvl w:val="8"/>
    </w:pPr>
    <w:rPr>
      <w:rFonts w:ascii="Cambria" w:eastAsia="Times New Roman" w:hAnsi="Cambria"/>
      <w:i/>
      <w:iCs/>
      <w:color w:val="272727"/>
      <w:sz w:val="21"/>
      <w:szCs w:val="21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41677"/>
    <w:rPr>
      <w:rFonts w:ascii="Arial" w:hAnsi="Arial" w:cs="Arial"/>
      <w:b/>
      <w:sz w:val="32"/>
      <w:szCs w:val="32"/>
      <w:lang w:val="ro-RO"/>
    </w:rPr>
  </w:style>
  <w:style w:type="character" w:customStyle="1" w:styleId="Heading2Char">
    <w:name w:val="Heading 2 Char"/>
    <w:link w:val="Heading2"/>
    <w:uiPriority w:val="9"/>
    <w:rsid w:val="00E41677"/>
    <w:rPr>
      <w:rFonts w:ascii="Arial" w:hAnsi="Arial" w:cs="Arial"/>
      <w:b/>
      <w:lang w:val="ro-RO"/>
    </w:rPr>
  </w:style>
  <w:style w:type="character" w:customStyle="1" w:styleId="Heading3Char">
    <w:name w:val="Heading 3 Char"/>
    <w:link w:val="Heading3"/>
    <w:uiPriority w:val="9"/>
    <w:rsid w:val="00E41677"/>
    <w:rPr>
      <w:rFonts w:ascii="Calibri" w:eastAsia="Times New Roman" w:hAnsi="Calibri" w:cs="Times New Roman"/>
      <w:b/>
      <w:szCs w:val="24"/>
      <w:lang w:val="ro-RO"/>
    </w:rPr>
  </w:style>
  <w:style w:type="character" w:customStyle="1" w:styleId="Heading4Char">
    <w:name w:val="Heading 4 Char"/>
    <w:link w:val="Heading4"/>
    <w:uiPriority w:val="9"/>
    <w:rsid w:val="00E41677"/>
    <w:rPr>
      <w:rFonts w:ascii="Cambria" w:eastAsia="Times New Roman" w:hAnsi="Cambria" w:cs="Times New Roman"/>
      <w:i/>
      <w:iCs/>
      <w:color w:val="365F91"/>
      <w:lang w:val="ro-RO"/>
    </w:rPr>
  </w:style>
  <w:style w:type="character" w:customStyle="1" w:styleId="Heading5Char">
    <w:name w:val="Heading 5 Char"/>
    <w:link w:val="Heading5"/>
    <w:uiPriority w:val="9"/>
    <w:rsid w:val="00E41677"/>
    <w:rPr>
      <w:rFonts w:ascii="Cambria" w:eastAsia="Times New Roman" w:hAnsi="Cambria" w:cs="Times New Roman"/>
      <w:color w:val="365F91"/>
      <w:lang w:val="ro-RO"/>
    </w:rPr>
  </w:style>
  <w:style w:type="character" w:customStyle="1" w:styleId="Heading6Char">
    <w:name w:val="Heading 6 Char"/>
    <w:link w:val="Heading6"/>
    <w:uiPriority w:val="9"/>
    <w:semiHidden/>
    <w:rsid w:val="00E41677"/>
    <w:rPr>
      <w:rFonts w:ascii="Cambria" w:eastAsia="Times New Roman" w:hAnsi="Cambria" w:cs="Times New Roman"/>
      <w:color w:val="243F60"/>
      <w:lang w:val="ro-RO"/>
    </w:rPr>
  </w:style>
  <w:style w:type="character" w:customStyle="1" w:styleId="Heading7Char">
    <w:name w:val="Heading 7 Char"/>
    <w:link w:val="Heading7"/>
    <w:uiPriority w:val="9"/>
    <w:rsid w:val="00E41677"/>
    <w:rPr>
      <w:rFonts w:ascii="Cambria" w:eastAsia="Times New Roman" w:hAnsi="Cambria" w:cs="Times New Roman"/>
      <w:i/>
      <w:iCs/>
      <w:color w:val="243F60"/>
      <w:lang w:val="ro-RO"/>
    </w:rPr>
  </w:style>
  <w:style w:type="character" w:customStyle="1" w:styleId="Heading8Char">
    <w:name w:val="Heading 8 Char"/>
    <w:link w:val="Heading8"/>
    <w:uiPriority w:val="9"/>
    <w:rsid w:val="00E41677"/>
    <w:rPr>
      <w:rFonts w:ascii="Cambria" w:eastAsia="Times New Roman" w:hAnsi="Cambria" w:cs="Times New Roman"/>
      <w:color w:val="272727"/>
      <w:sz w:val="21"/>
      <w:szCs w:val="21"/>
      <w:lang w:val="ro-RO"/>
    </w:rPr>
  </w:style>
  <w:style w:type="character" w:customStyle="1" w:styleId="Heading9Char">
    <w:name w:val="Heading 9 Char"/>
    <w:link w:val="Heading9"/>
    <w:uiPriority w:val="9"/>
    <w:semiHidden/>
    <w:rsid w:val="00E41677"/>
    <w:rPr>
      <w:rFonts w:ascii="Cambria" w:eastAsia="Times New Roman" w:hAnsi="Cambria" w:cs="Times New Roman"/>
      <w:i/>
      <w:iCs/>
      <w:color w:val="272727"/>
      <w:sz w:val="21"/>
      <w:szCs w:val="21"/>
      <w:lang w:val="ro-RO"/>
    </w:rPr>
  </w:style>
  <w:style w:type="character" w:styleId="Hyperlink">
    <w:name w:val="Hyperlink"/>
    <w:uiPriority w:val="99"/>
    <w:unhideWhenUsed/>
    <w:rsid w:val="00E4167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41677"/>
    <w:pPr>
      <w:ind w:left="720"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E416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/>
      <w:sz w:val="20"/>
      <w:szCs w:val="20"/>
      <w:lang w:eastAsia="x-none"/>
    </w:rPr>
  </w:style>
  <w:style w:type="character" w:customStyle="1" w:styleId="HTMLPreformattedChar">
    <w:name w:val="HTML Preformatted Char"/>
    <w:link w:val="HTMLPreformatted"/>
    <w:uiPriority w:val="99"/>
    <w:rsid w:val="00E41677"/>
    <w:rPr>
      <w:rFonts w:ascii="Courier New" w:eastAsia="Times New Roman" w:hAnsi="Courier New" w:cs="Courier New"/>
      <w:szCs w:val="20"/>
      <w:lang w:val="ro-RO"/>
    </w:rPr>
  </w:style>
  <w:style w:type="paragraph" w:customStyle="1" w:styleId="Autor">
    <w:name w:val="Autor"/>
    <w:basedOn w:val="Normal"/>
    <w:link w:val="AutorChar"/>
    <w:qFormat/>
    <w:rsid w:val="00E41677"/>
    <w:pPr>
      <w:ind w:left="360"/>
      <w:jc w:val="right"/>
    </w:pPr>
    <w:rPr>
      <w:b/>
      <w:bCs/>
      <w:i/>
      <w:iCs/>
      <w:sz w:val="24"/>
      <w:szCs w:val="24"/>
      <w:lang w:eastAsia="x-none"/>
    </w:rPr>
  </w:style>
  <w:style w:type="character" w:customStyle="1" w:styleId="AutorChar">
    <w:name w:val="Autor Char"/>
    <w:link w:val="Autor"/>
    <w:rsid w:val="00E41677"/>
    <w:rPr>
      <w:b/>
      <w:bCs/>
      <w:i/>
      <w:iCs/>
      <w:sz w:val="24"/>
      <w:szCs w:val="24"/>
      <w:lang w:val="ro-RO"/>
    </w:rPr>
  </w:style>
  <w:style w:type="paragraph" w:styleId="FootnoteText">
    <w:name w:val="footnote text"/>
    <w:basedOn w:val="Normal"/>
    <w:link w:val="FootnoteTextChar"/>
    <w:semiHidden/>
    <w:rsid w:val="00E41677"/>
    <w:pPr>
      <w:spacing w:after="0"/>
      <w:ind w:firstLine="0"/>
      <w:contextualSpacing w:val="0"/>
      <w:jc w:val="left"/>
    </w:pPr>
    <w:rPr>
      <w:rFonts w:eastAsia="Times New Roman"/>
      <w:sz w:val="20"/>
      <w:szCs w:val="20"/>
      <w:lang w:val="en-GB" w:eastAsia="en-GB"/>
    </w:rPr>
  </w:style>
  <w:style w:type="character" w:customStyle="1" w:styleId="FootnoteTextChar">
    <w:name w:val="Footnote Text Char"/>
    <w:link w:val="FootnoteText"/>
    <w:semiHidden/>
    <w:rsid w:val="00E41677"/>
    <w:rPr>
      <w:rFonts w:ascii="Calibri" w:eastAsia="Times New Roman" w:hAnsi="Calibri" w:cs="Times New Roman"/>
      <w:szCs w:val="20"/>
      <w:lang w:val="en-GB" w:eastAsia="en-GB"/>
    </w:rPr>
  </w:style>
  <w:style w:type="character" w:styleId="FootnoteReference">
    <w:name w:val="footnote reference"/>
    <w:semiHidden/>
    <w:rsid w:val="00E41677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677"/>
    <w:pPr>
      <w:spacing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E41677"/>
    <w:rPr>
      <w:rFonts w:ascii="Tahoma" w:hAnsi="Tahoma" w:cs="Tahoma"/>
      <w:sz w:val="16"/>
      <w:szCs w:val="16"/>
      <w:lang w:val="ro-RO"/>
    </w:rPr>
  </w:style>
  <w:style w:type="table" w:styleId="TableGrid">
    <w:name w:val="Table Grid"/>
    <w:basedOn w:val="TableNormal"/>
    <w:uiPriority w:val="59"/>
    <w:rsid w:val="00051F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BF7B93"/>
    <w:pPr>
      <w:spacing w:after="0" w:line="240" w:lineRule="auto"/>
    </w:pPr>
    <w:rPr>
      <w:sz w:val="20"/>
      <w:szCs w:val="20"/>
      <w:lang w:eastAsia="x-none"/>
    </w:rPr>
  </w:style>
  <w:style w:type="character" w:customStyle="1" w:styleId="EndnoteTextChar">
    <w:name w:val="Endnote Text Char"/>
    <w:link w:val="EndnoteText"/>
    <w:uiPriority w:val="99"/>
    <w:semiHidden/>
    <w:rsid w:val="00BF7B93"/>
    <w:rPr>
      <w:sz w:val="20"/>
      <w:szCs w:val="20"/>
      <w:lang w:val="ro-RO"/>
    </w:rPr>
  </w:style>
  <w:style w:type="character" w:styleId="EndnoteReference">
    <w:name w:val="endnote reference"/>
    <w:uiPriority w:val="99"/>
    <w:semiHidden/>
    <w:unhideWhenUsed/>
    <w:rsid w:val="00BF7B93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0B52BB"/>
    <w:pPr>
      <w:numPr>
        <w:numId w:val="33"/>
      </w:numPr>
      <w:outlineLvl w:val="9"/>
    </w:pPr>
    <w:rPr>
      <w:rFonts w:cs="Arial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B124AD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HeaderChar">
    <w:name w:val="Header Char"/>
    <w:link w:val="Header"/>
    <w:uiPriority w:val="99"/>
    <w:rsid w:val="00B124AD"/>
    <w:rPr>
      <w:sz w:val="22"/>
      <w:szCs w:val="22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B124AD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rsid w:val="00B124AD"/>
    <w:rPr>
      <w:sz w:val="22"/>
      <w:szCs w:val="22"/>
      <w:lang w:val="ro-RO"/>
    </w:rPr>
  </w:style>
  <w:style w:type="character" w:styleId="FollowedHyperlink">
    <w:name w:val="FollowedHyperlink"/>
    <w:uiPriority w:val="99"/>
    <w:semiHidden/>
    <w:unhideWhenUsed/>
    <w:rsid w:val="005B07D0"/>
    <w:rPr>
      <w:color w:val="954F72"/>
      <w:u w:val="single"/>
    </w:rPr>
  </w:style>
  <w:style w:type="character" w:customStyle="1" w:styleId="shorttext">
    <w:name w:val="short_text"/>
    <w:rsid w:val="000C62BA"/>
  </w:style>
  <w:style w:type="character" w:styleId="UnresolvedMention">
    <w:name w:val="Unresolved Mention"/>
    <w:uiPriority w:val="99"/>
    <w:semiHidden/>
    <w:unhideWhenUsed/>
    <w:rsid w:val="00B277CE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637C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98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araw.mede.uic.edu/cgi-bin/testcalc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8E2787-66AA-4BE0-BFEF-6092E64C2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6940</CharactersWithSpaces>
  <SharedDoc>false</SharedDoc>
  <HLinks>
    <vt:vector size="12" baseType="variant">
      <vt:variant>
        <vt:i4>5177416</vt:i4>
      </vt:variant>
      <vt:variant>
        <vt:i4>3</vt:i4>
      </vt:variant>
      <vt:variant>
        <vt:i4>0</vt:i4>
      </vt:variant>
      <vt:variant>
        <vt:i4>5</vt:i4>
      </vt:variant>
      <vt:variant>
        <vt:lpwstr>http://araw.mede.uic.edu/cgi-bin/testcalc.pl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http://statpages.org/ctab2x2.html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</dc:creator>
  <cp:keywords/>
  <cp:lastModifiedBy>LEUCUTA DANIEL CORNELIU</cp:lastModifiedBy>
  <cp:revision>5</cp:revision>
  <dcterms:created xsi:type="dcterms:W3CDTF">2025-03-22T15:06:00Z</dcterms:created>
  <dcterms:modified xsi:type="dcterms:W3CDTF">2025-03-22T15:08:00Z</dcterms:modified>
</cp:coreProperties>
</file>