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F4636" w14:textId="77777777" w:rsidR="006F0576" w:rsidRDefault="006F0576" w:rsidP="00A032BC">
      <w:pPr>
        <w:spacing w:after="480"/>
        <w:jc w:val="right"/>
        <w:rPr>
          <w:rFonts w:cstheme="minorHAnsi"/>
          <w:b/>
          <w:bCs/>
          <w:sz w:val="24"/>
          <w:szCs w:val="24"/>
          <w:lang w:val="ro-RO"/>
        </w:rPr>
      </w:pPr>
      <w:r w:rsidRPr="006F0576">
        <w:rPr>
          <w:rFonts w:cstheme="minorHAnsi"/>
          <w:b/>
          <w:bCs/>
          <w:sz w:val="24"/>
          <w:szCs w:val="24"/>
          <w:lang w:val="ro-RO"/>
        </w:rPr>
        <w:t>EXAMPLES OF POSSIBLE QUESTIONS FOR THE PRACTICAL TEST</w:t>
      </w:r>
    </w:p>
    <w:p w14:paraId="63B95902" w14:textId="11989D17" w:rsidR="00DC0F6A" w:rsidRPr="001342CC" w:rsidRDefault="006028FD" w:rsidP="00A032BC">
      <w:pPr>
        <w:spacing w:after="480"/>
        <w:jc w:val="right"/>
        <w:rPr>
          <w:rFonts w:cstheme="minorHAnsi"/>
          <w:b/>
          <w:bCs/>
          <w:lang w:val="ro-RO"/>
        </w:rPr>
      </w:pPr>
      <w:r w:rsidRPr="001342CC">
        <w:rPr>
          <w:rFonts w:cstheme="minorHAnsi"/>
          <w:b/>
          <w:bCs/>
          <w:lang w:val="ro-RO"/>
        </w:rPr>
        <w:t xml:space="preserve">Ioana </w:t>
      </w:r>
      <w:r w:rsidR="00BF1AF8" w:rsidRPr="001342CC">
        <w:rPr>
          <w:rFonts w:cstheme="minorHAnsi"/>
          <w:b/>
          <w:bCs/>
          <w:lang w:val="ro-RO"/>
        </w:rPr>
        <w:t>Ț</w:t>
      </w:r>
      <w:r w:rsidR="006F0576">
        <w:rPr>
          <w:rFonts w:cstheme="minorHAnsi"/>
          <w:b/>
          <w:bCs/>
          <w:lang w:val="ro-RO"/>
        </w:rPr>
        <w:t>ă</w:t>
      </w:r>
      <w:r w:rsidRPr="001342CC">
        <w:rPr>
          <w:rFonts w:cstheme="minorHAnsi"/>
          <w:b/>
          <w:bCs/>
          <w:lang w:val="ro-RO"/>
        </w:rPr>
        <w:t xml:space="preserve">ranu, </w:t>
      </w:r>
      <w:r w:rsidR="007C427B" w:rsidRPr="001342CC">
        <w:rPr>
          <w:rFonts w:cstheme="minorHAnsi"/>
          <w:b/>
          <w:bCs/>
          <w:lang w:val="ro-RO"/>
        </w:rPr>
        <w:t xml:space="preserve">Mihaela Iancu, </w:t>
      </w:r>
      <w:r w:rsidRPr="001342CC">
        <w:rPr>
          <w:rFonts w:cstheme="minorHAnsi"/>
          <w:b/>
          <w:bCs/>
          <w:lang w:val="ro-RO"/>
        </w:rPr>
        <w:t>Sorana D. Bolboacă</w:t>
      </w:r>
    </w:p>
    <w:p w14:paraId="71C581ED" w14:textId="615B2B83" w:rsidR="00DC0F6A" w:rsidRPr="001342CC" w:rsidRDefault="006028FD" w:rsidP="00133203">
      <w:pPr>
        <w:shd w:val="clear" w:color="auto" w:fill="F2F2F2" w:themeFill="background1" w:themeFillShade="F2"/>
        <w:spacing w:before="120" w:after="120"/>
        <w:jc w:val="left"/>
        <w:rPr>
          <w:rFonts w:cstheme="minorHAnsi"/>
          <w:b/>
          <w:lang w:val="ro-RO"/>
        </w:rPr>
      </w:pPr>
      <w:r w:rsidRPr="001342CC">
        <w:rPr>
          <w:rFonts w:cstheme="minorHAnsi"/>
          <w:b/>
          <w:lang w:val="ro-RO"/>
        </w:rPr>
        <w:t>SCENARI</w:t>
      </w:r>
      <w:r w:rsidR="006F0576">
        <w:rPr>
          <w:rFonts w:cstheme="minorHAnsi"/>
          <w:b/>
          <w:lang w:val="ro-RO"/>
        </w:rPr>
        <w:t>O</w:t>
      </w:r>
    </w:p>
    <w:p w14:paraId="4A6EBA3C" w14:textId="71AC473D" w:rsidR="007C427B" w:rsidRPr="001342CC" w:rsidRDefault="006F0576" w:rsidP="00133203">
      <w:p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The measurement or dosage of nitric oxide (NO) in exhaled air (FeNO, ppb) is a useful determination in the management of asthmatic patients. FeNO quantifies the degree of inflammation in the bronchial epithelium and is used as a biomarker indicating asthma control. A single-center study was conducted to evaluate the therapeutic efficacy in patients diagnosed with bronchial asthma, with different classes of asthma control; FeNO values ​​were assessed at the initiation of the study (-init) and follow-up (-fu) at 1 year. The collected data are available in the file</w:t>
      </w:r>
      <w:r w:rsidR="006E704D" w:rsidRPr="00B00151">
        <w:rPr>
          <w:rFonts w:cstheme="minorHAnsi"/>
          <w:lang w:val="ro-RO"/>
        </w:rPr>
        <w:t xml:space="preserve"> </w:t>
      </w:r>
      <w:r w:rsidR="006E704D" w:rsidRPr="00B00151">
        <w:rPr>
          <w:rFonts w:cstheme="minorHAnsi"/>
          <w:b/>
          <w:bCs/>
          <w:i/>
          <w:iCs/>
          <w:lang w:val="ro-RO"/>
        </w:rPr>
        <w:t>DB_</w:t>
      </w:r>
      <w:r w:rsidR="00DD0885">
        <w:rPr>
          <w:rFonts w:cstheme="minorHAnsi"/>
          <w:b/>
          <w:i/>
          <w:lang w:val="ro-RO"/>
        </w:rPr>
        <w:t>FeNO</w:t>
      </w:r>
      <w:r w:rsidR="006E704D" w:rsidRPr="00B00151">
        <w:rPr>
          <w:rFonts w:cstheme="minorHAnsi"/>
          <w:b/>
          <w:i/>
          <w:lang w:val="ro-RO"/>
        </w:rPr>
        <w:t>.xlsx.</w:t>
      </w:r>
    </w:p>
    <w:p w14:paraId="0E8F078A" w14:textId="335FA906" w:rsidR="00DC0F6A" w:rsidRPr="001342CC" w:rsidRDefault="006F0576" w:rsidP="00133203">
      <w:pPr>
        <w:shd w:val="clear" w:color="auto" w:fill="F2F2F2" w:themeFill="background1" w:themeFillShade="F2"/>
        <w:spacing w:before="120" w:after="120"/>
        <w:jc w:val="left"/>
        <w:rPr>
          <w:rFonts w:cstheme="minorHAnsi"/>
          <w:b/>
          <w:lang w:val="ro-RO"/>
        </w:rPr>
      </w:pPr>
      <w:r w:rsidRPr="006F0576">
        <w:rPr>
          <w:rFonts w:cstheme="minorHAnsi"/>
          <w:b/>
          <w:lang w:val="ro-RO"/>
        </w:rPr>
        <w:t>REQUIREMENT</w:t>
      </w:r>
    </w:p>
    <w:p w14:paraId="22E05840" w14:textId="63FD66CC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Insert the following columns to the right of the FeNO-init and FeNO-fu columns: FeNO-init Class and FeNO-fu Class. Using a predefined function, determine for each patient the category they are in knowing that if:</w:t>
      </w:r>
    </w:p>
    <w:p w14:paraId="13A64593" w14:textId="515E2C65" w:rsidR="006F0576" w:rsidRPr="006F0576" w:rsidRDefault="006F0576" w:rsidP="008C22D3">
      <w:pPr>
        <w:pStyle w:val="ListParagraph"/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• FeNO &lt;</w:t>
      </w:r>
      <w:r w:rsidR="00351D97">
        <w:rPr>
          <w:rFonts w:cstheme="minorHAnsi"/>
          <w:lang w:val="ro-RO"/>
        </w:rPr>
        <w:t>50</w:t>
      </w:r>
      <w:r w:rsidRPr="006F0576">
        <w:rPr>
          <w:rFonts w:cstheme="minorHAnsi"/>
          <w:lang w:val="ro-RO"/>
        </w:rPr>
        <w:t xml:space="preserve"> ppb </w:t>
      </w:r>
      <w:r w:rsidR="008C22D3" w:rsidRPr="00800C00">
        <w:rPr>
          <w:rFonts w:cstheme="minorHAnsi"/>
        </w:rPr>
        <w:sym w:font="Wingdings" w:char="F0E0"/>
      </w:r>
      <w:r w:rsidRPr="006F0576">
        <w:rPr>
          <w:rFonts w:cstheme="minorHAnsi"/>
          <w:lang w:val="ro-RO"/>
        </w:rPr>
        <w:t xml:space="preserve"> normal FeNO</w:t>
      </w:r>
    </w:p>
    <w:p w14:paraId="4BDBFAC2" w14:textId="3F51CA10" w:rsidR="006F0576" w:rsidRPr="006F0576" w:rsidRDefault="006F0576" w:rsidP="008C22D3">
      <w:pPr>
        <w:pStyle w:val="ListParagraph"/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 xml:space="preserve">• FeNO &gt; 50 ppb </w:t>
      </w:r>
      <w:r w:rsidR="008C22D3" w:rsidRPr="00800C00">
        <w:rPr>
          <w:rFonts w:cstheme="minorHAnsi"/>
        </w:rPr>
        <w:sym w:font="Wingdings" w:char="F0E0"/>
      </w:r>
      <w:r w:rsidRPr="006F0576">
        <w:rPr>
          <w:rFonts w:cstheme="minorHAnsi"/>
          <w:lang w:val="ro-RO"/>
        </w:rPr>
        <w:t xml:space="preserve"> increased FeNO</w:t>
      </w:r>
    </w:p>
    <w:p w14:paraId="512FC103" w14:textId="550DD9F3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Insert a new column to the right of the BMI column called BMIClass. Using a predefined function, determine the category for each patient, using the following classification:</w:t>
      </w:r>
    </w:p>
    <w:p w14:paraId="6928AB88" w14:textId="46D1F90F" w:rsidR="006F0576" w:rsidRPr="006F0576" w:rsidRDefault="006F0576" w:rsidP="008C22D3">
      <w:pPr>
        <w:pStyle w:val="ListParagraph"/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• Normweight: 18.5-24.9 kg/m</w:t>
      </w:r>
      <w:r w:rsidRPr="008C22D3">
        <w:rPr>
          <w:rFonts w:cstheme="minorHAnsi"/>
          <w:vertAlign w:val="superscript"/>
          <w:lang w:val="ro-RO"/>
        </w:rPr>
        <w:t>2</w:t>
      </w:r>
    </w:p>
    <w:p w14:paraId="171F8F1D" w14:textId="32020082" w:rsidR="006F0576" w:rsidRPr="006F0576" w:rsidRDefault="006F0576" w:rsidP="008C22D3">
      <w:pPr>
        <w:pStyle w:val="ListParagraph"/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• O</w:t>
      </w:r>
      <w:r w:rsidR="00C3747D">
        <w:rPr>
          <w:rFonts w:cstheme="minorHAnsi"/>
          <w:lang w:val="ro-RO"/>
        </w:rPr>
        <w:t>verweight</w:t>
      </w:r>
      <w:r w:rsidRPr="006F0576">
        <w:rPr>
          <w:rFonts w:cstheme="minorHAnsi"/>
          <w:lang w:val="ro-RO"/>
        </w:rPr>
        <w:t xml:space="preserve">: ≥ </w:t>
      </w:r>
      <w:r w:rsidR="00351D97">
        <w:rPr>
          <w:rFonts w:cstheme="minorHAnsi"/>
          <w:lang w:val="ro-RO"/>
        </w:rPr>
        <w:t>25</w:t>
      </w:r>
      <w:r w:rsidRPr="006F0576">
        <w:rPr>
          <w:rFonts w:cstheme="minorHAnsi"/>
          <w:lang w:val="ro-RO"/>
        </w:rPr>
        <w:t xml:space="preserve"> kg/m</w:t>
      </w:r>
      <w:r w:rsidRPr="008C22D3">
        <w:rPr>
          <w:rFonts w:cstheme="minorHAnsi"/>
          <w:vertAlign w:val="superscript"/>
          <w:lang w:val="ro-RO"/>
        </w:rPr>
        <w:t>2</w:t>
      </w:r>
    </w:p>
    <w:p w14:paraId="30C20AA0" w14:textId="6C94169F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Insert a new column called DifFeNO to the right of the FeNO-fu (ppb) column. Calculate the values ​​of the DifFeNO variable for each subject using the formula below (use relative cell references):</w:t>
      </w:r>
    </w:p>
    <w:p w14:paraId="1F1E73B8" w14:textId="77777777" w:rsidR="006F0576" w:rsidRPr="006F0576" w:rsidRDefault="006F0576" w:rsidP="008C22D3">
      <w:pPr>
        <w:pStyle w:val="ListParagraph"/>
        <w:spacing w:after="0"/>
        <w:ind w:left="360" w:firstLine="36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DifFeNO = (FeNO-fu) – (FeNO-init)</w:t>
      </w:r>
    </w:p>
    <w:p w14:paraId="6E4A1A48" w14:textId="54BA1E0F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Using the predefined function COUNT, count how many values ​​are in the FeNO-fu column. Display the result obtained in the FeNO-fu column after leaving one cell empty from the last entry in the table.</w:t>
      </w:r>
    </w:p>
    <w:p w14:paraId="2BDF1E17" w14:textId="40DED3AA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Using the predefined function COUNTIF, create the frequency table for the Asthma variable.</w:t>
      </w:r>
    </w:p>
    <w:p w14:paraId="29921B6B" w14:textId="1A52C17A" w:rsidR="006F0576" w:rsidRPr="006F0576" w:rsidRDefault="008C22D3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>Represent in a g</w:t>
      </w:r>
      <w:r w:rsidR="006F0576" w:rsidRPr="006F0576">
        <w:rPr>
          <w:rFonts w:cstheme="minorHAnsi"/>
          <w:lang w:val="ro-RO"/>
        </w:rPr>
        <w:t>raph the distribution of the variable BMIClass.</w:t>
      </w:r>
    </w:p>
    <w:p w14:paraId="625D215E" w14:textId="2A1487F4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Create a contingency table to highlight the relationship between the variables Sex and Asthma.</w:t>
      </w:r>
    </w:p>
    <w:p w14:paraId="29D608F0" w14:textId="612FF14E" w:rsidR="006F0576" w:rsidRPr="006F0576" w:rsidRDefault="008C22D3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 xml:space="preserve">Represent the assosiation between </w:t>
      </w:r>
      <w:r w:rsidR="006F0576" w:rsidRPr="006F0576">
        <w:rPr>
          <w:rFonts w:cstheme="minorHAnsi"/>
          <w:lang w:val="ro-RO"/>
        </w:rPr>
        <w:t xml:space="preserve">the variable Sex </w:t>
      </w:r>
      <w:r>
        <w:rPr>
          <w:rFonts w:cstheme="minorHAnsi"/>
          <w:lang w:val="ro-RO"/>
        </w:rPr>
        <w:t>and</w:t>
      </w:r>
      <w:r w:rsidR="006F0576" w:rsidRPr="006F0576">
        <w:rPr>
          <w:rFonts w:cstheme="minorHAnsi"/>
          <w:lang w:val="ro-RO"/>
        </w:rPr>
        <w:t xml:space="preserve"> the variable BMIClass</w:t>
      </w:r>
      <w:r>
        <w:rPr>
          <w:rFonts w:cstheme="minorHAnsi"/>
          <w:lang w:val="ro-RO"/>
        </w:rPr>
        <w:t xml:space="preserve"> in a graph</w:t>
      </w:r>
      <w:r w:rsidR="006F0576" w:rsidRPr="006F0576">
        <w:rPr>
          <w:rFonts w:cstheme="minorHAnsi"/>
          <w:lang w:val="ro-RO"/>
        </w:rPr>
        <w:t>.</w:t>
      </w:r>
    </w:p>
    <w:p w14:paraId="1321A759" w14:textId="74D4D60E" w:rsid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lastRenderedPageBreak/>
        <w:t>Calculate the proportion (expressed as a percentage) of men in each of the 3 groups of the variable Asthma.</w:t>
      </w:r>
    </w:p>
    <w:p w14:paraId="196D3D11" w14:textId="77777777" w:rsidR="0046363E" w:rsidRPr="0046363E" w:rsidRDefault="0046363E" w:rsidP="0046363E">
      <w:pPr>
        <w:pStyle w:val="ListParagraph"/>
        <w:numPr>
          <w:ilvl w:val="0"/>
          <w:numId w:val="40"/>
        </w:numPr>
        <w:rPr>
          <w:rFonts w:cstheme="minorHAnsi"/>
          <w:lang w:val="ro-RO"/>
        </w:rPr>
      </w:pPr>
      <w:r w:rsidRPr="0046363E">
        <w:rPr>
          <w:rFonts w:cstheme="minorHAnsi"/>
          <w:lang w:val="ro-RO"/>
        </w:rPr>
        <w:t>Calculate the ratio of smokers/non-smokers in the group of those with uncontrolled asthma.</w:t>
      </w:r>
    </w:p>
    <w:p w14:paraId="4738602C" w14:textId="752EA62A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Calculate, for the entire sample, for the quantitative variables, the statistics of centrality, dispersion, location and symmetry.</w:t>
      </w:r>
    </w:p>
    <w:p w14:paraId="58CE60E2" w14:textId="0D511242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Based on the results calculated in requirement 1</w:t>
      </w:r>
      <w:r w:rsidR="0046363E">
        <w:rPr>
          <w:rFonts w:cstheme="minorHAnsi"/>
          <w:lang w:val="ro-RO"/>
        </w:rPr>
        <w:t>1</w:t>
      </w:r>
      <w:r w:rsidRPr="006F0576">
        <w:rPr>
          <w:rFonts w:cstheme="minorHAnsi"/>
          <w:lang w:val="ro-RO"/>
        </w:rPr>
        <w:t>, calculate and interpret the values ​​of the coefficients of variation.</w:t>
      </w:r>
    </w:p>
    <w:p w14:paraId="0067A355" w14:textId="0D2668DB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Based on the results calculated in requirement 1</w:t>
      </w:r>
      <w:r w:rsidR="0046363E">
        <w:rPr>
          <w:rFonts w:cstheme="minorHAnsi"/>
          <w:lang w:val="ro-RO"/>
        </w:rPr>
        <w:t>1</w:t>
      </w:r>
      <w:r w:rsidRPr="006F0576">
        <w:rPr>
          <w:rFonts w:cstheme="minorHAnsi"/>
          <w:lang w:val="ro-RO"/>
        </w:rPr>
        <w:t xml:space="preserve">, interpret the </w:t>
      </w:r>
      <w:r w:rsidR="00B45D28">
        <w:rPr>
          <w:rFonts w:cstheme="minorHAnsi"/>
          <w:lang w:val="ro-RO"/>
        </w:rPr>
        <w:t>distribution</w:t>
      </w:r>
      <w:r w:rsidRPr="006F0576">
        <w:rPr>
          <w:rFonts w:cstheme="minorHAnsi"/>
          <w:lang w:val="ro-RO"/>
        </w:rPr>
        <w:t>.</w:t>
      </w:r>
    </w:p>
    <w:p w14:paraId="2DF5A57B" w14:textId="011A3165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 xml:space="preserve">Based on the results calculated in requirement </w:t>
      </w:r>
      <w:r w:rsidRPr="001B5BC9">
        <w:rPr>
          <w:rFonts w:cstheme="minorHAnsi"/>
          <w:lang w:val="ro-RO"/>
        </w:rPr>
        <w:t>1</w:t>
      </w:r>
      <w:r w:rsidR="0046363E">
        <w:rPr>
          <w:rFonts w:cstheme="minorHAnsi"/>
          <w:lang w:val="ro-RO"/>
        </w:rPr>
        <w:t>1</w:t>
      </w:r>
      <w:r w:rsidRPr="006F0576">
        <w:rPr>
          <w:rFonts w:cstheme="minorHAnsi"/>
          <w:lang w:val="ro-RO"/>
        </w:rPr>
        <w:t>, interpret the values ​​of the quartiles.</w:t>
      </w:r>
    </w:p>
    <w:p w14:paraId="43DA2884" w14:textId="60C40078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Create a histogram for the FeNO-init variable on the entire study sample. Interpret the histogram obtained.</w:t>
      </w:r>
    </w:p>
    <w:p w14:paraId="235118B6" w14:textId="4A259393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Graphically represent the distribution of the FeNo-init variable according to the type of Asthma. Interpret the graph created.</w:t>
      </w:r>
    </w:p>
    <w:p w14:paraId="792DBFE7" w14:textId="74967683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taking a random man from the sample, he will have uncontrolled asthma?</w:t>
      </w:r>
    </w:p>
    <w:p w14:paraId="6B27ED30" w14:textId="3E8E8DEC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taking a random patient with partially controlled asthma from the sample, he will have obesity?</w:t>
      </w:r>
    </w:p>
    <w:p w14:paraId="75C33668" w14:textId="5237CD5E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taking a random patient from the sample, he will have a BMI greater than 40 kg/m</w:t>
      </w:r>
      <w:r w:rsidRPr="001B5BC9">
        <w:rPr>
          <w:rFonts w:cstheme="minorHAnsi"/>
          <w:vertAlign w:val="superscript"/>
          <w:lang w:val="ro-RO"/>
        </w:rPr>
        <w:t>2</w:t>
      </w:r>
      <w:r w:rsidRPr="006F0576">
        <w:rPr>
          <w:rFonts w:cstheme="minorHAnsi"/>
          <w:lang w:val="ro-RO"/>
        </w:rPr>
        <w:t>?</w:t>
      </w:r>
    </w:p>
    <w:p w14:paraId="5D0B2A3E" w14:textId="3A55D511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if a patient is randomly selected from the sample, it will be a woman with controlled asthma?</w:t>
      </w:r>
    </w:p>
    <w:p w14:paraId="10606D1C" w14:textId="49E70F9A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if a patient is randomly selected from the sample, it will be a smoker? But a man?</w:t>
      </w:r>
    </w:p>
    <w:p w14:paraId="5E4683D1" w14:textId="436FBFF2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What is the probability that, if a patient is randomly selected from the sample, it will be a male smoker?</w:t>
      </w:r>
    </w:p>
    <w:p w14:paraId="523BCF0D" w14:textId="207E73DF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Can we say that the events A= {randomly selected patient is obese} and B= {have controlled asthma} are incompatible?</w:t>
      </w:r>
    </w:p>
    <w:p w14:paraId="5B8315AA" w14:textId="40A6694B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On subjects with controlled asthma, evaluate the existence of a symmetric distribution for each of the quantitative variables using the centrality indicators.</w:t>
      </w:r>
    </w:p>
    <w:p w14:paraId="4EE302D5" w14:textId="2C52469E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On subjects with controlled asthma, evaluate the existence of a Normal distribution for each of the quantitative variables using the quartile values.</w:t>
      </w:r>
    </w:p>
    <w:p w14:paraId="75F08AAE" w14:textId="5EED5207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 xml:space="preserve">On subjects with controlled asthma, evaluate the existence of a Normal distribution for each of the quantitative variables using the excess of </w:t>
      </w:r>
      <w:r w:rsidR="0055080C">
        <w:rPr>
          <w:rFonts w:cstheme="minorHAnsi"/>
          <w:lang w:val="ro-RO"/>
        </w:rPr>
        <w:t>kurtosis</w:t>
      </w:r>
      <w:r w:rsidRPr="006F0576">
        <w:rPr>
          <w:rFonts w:cstheme="minorHAnsi"/>
          <w:lang w:val="ro-RO"/>
        </w:rPr>
        <w:t xml:space="preserve"> and the coefficient of asymmetry.</w:t>
      </w:r>
    </w:p>
    <w:p w14:paraId="2805253B" w14:textId="06C51692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Create histograms for the variables FeNO-init and FeNO-fu for each asthma class. Evaluate the data distribution.</w:t>
      </w:r>
    </w:p>
    <w:p w14:paraId="68721130" w14:textId="66564785" w:rsidR="006F0576" w:rsidRPr="001B5BC9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1B5BC9">
        <w:rPr>
          <w:rFonts w:cstheme="minorHAnsi"/>
          <w:lang w:val="ro-RO"/>
        </w:rPr>
        <w:lastRenderedPageBreak/>
        <w:t xml:space="preserve">Represent the distribution of the variable FeNO-init and FeNO-fu </w:t>
      </w:r>
      <w:r w:rsidR="0055080C" w:rsidRPr="001B5BC9">
        <w:rPr>
          <w:rFonts w:cstheme="minorHAnsi"/>
          <w:lang w:val="ro-RO"/>
        </w:rPr>
        <w:t>different on each</w:t>
      </w:r>
      <w:r w:rsidRPr="001B5BC9">
        <w:rPr>
          <w:rFonts w:cstheme="minorHAnsi"/>
          <w:lang w:val="ro-RO"/>
        </w:rPr>
        <w:t xml:space="preserve"> Asthm</w:t>
      </w:r>
      <w:r w:rsidR="0055080C" w:rsidRPr="001B5BC9">
        <w:rPr>
          <w:rFonts w:cstheme="minorHAnsi"/>
          <w:lang w:val="ro-RO"/>
        </w:rPr>
        <w:t xml:space="preserve"> categories</w:t>
      </w:r>
      <w:r w:rsidRPr="001B5BC9">
        <w:rPr>
          <w:rFonts w:cstheme="minorHAnsi"/>
          <w:lang w:val="ro-RO"/>
        </w:rPr>
        <w:t>. Interpret the data distribution graphically.</w:t>
      </w:r>
    </w:p>
    <w:p w14:paraId="7B0A4696" w14:textId="7C4B8D3D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For patients with controlled asthma, what is the percentage of values ​​of the variable FeNO-init that we find in the interval [mean-1*SD, mean+1*SD] (where SD = sampling standard deviation)?</w:t>
      </w:r>
    </w:p>
    <w:p w14:paraId="5442D4C3" w14:textId="162FB46D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For patients with controlled asthma, what is the percentage of values ​​of the variable FeNO-init that we find in the interval [mean-2*SD, mean+2*SD]?</w:t>
      </w:r>
    </w:p>
    <w:p w14:paraId="22E928D0" w14:textId="5A286D88" w:rsid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For patients with controlled asthma, what is the percentage of values ​​of the variable FeNO-init that we find in the interval [mean-3*SD, mean+3*SD]?</w:t>
      </w:r>
    </w:p>
    <w:p w14:paraId="5BFEE015" w14:textId="083699C1" w:rsidR="00B45D28" w:rsidRDefault="00B45D28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>Calculate the 95% confidence interval for the frequency of</w:t>
      </w:r>
      <w:r w:rsidRPr="006F0576">
        <w:rPr>
          <w:rFonts w:cstheme="minorHAnsi"/>
          <w:lang w:val="ro-RO"/>
        </w:rPr>
        <w:t xml:space="preserve"> </w:t>
      </w:r>
      <w:r>
        <w:rPr>
          <w:rFonts w:cstheme="minorHAnsi"/>
          <w:lang w:val="ro-RO"/>
        </w:rPr>
        <w:t xml:space="preserve">subjects with overweight </w:t>
      </w:r>
      <w:r w:rsidR="007A7744" w:rsidRPr="006F0576">
        <w:rPr>
          <w:rFonts w:cstheme="minorHAnsi"/>
          <w:lang w:val="ro-RO"/>
        </w:rPr>
        <w:t>(consider that the point estimator of the frequency is the frequency calculated on the sample)</w:t>
      </w:r>
      <w:r w:rsidR="007A7744">
        <w:rPr>
          <w:rFonts w:cstheme="minorHAnsi"/>
          <w:lang w:val="ro-RO"/>
        </w:rPr>
        <w:t xml:space="preserve"> </w:t>
      </w:r>
      <w:r>
        <w:rPr>
          <w:rFonts w:cstheme="minorHAnsi"/>
          <w:lang w:val="ro-RO"/>
        </w:rPr>
        <w:t>(Zα=1.96)</w:t>
      </w:r>
      <w:r w:rsidR="007A7744" w:rsidRPr="007A7744">
        <w:rPr>
          <w:rFonts w:cstheme="minorHAnsi"/>
          <w:lang w:val="ro-RO"/>
        </w:rPr>
        <w:t xml:space="preserve"> </w:t>
      </w:r>
      <w:r w:rsidR="007A7744" w:rsidRPr="006F0576">
        <w:rPr>
          <w:rFonts w:cstheme="minorHAnsi"/>
          <w:lang w:val="ro-RO"/>
        </w:rPr>
        <w:t>Interpret the obtained result.</w:t>
      </w:r>
    </w:p>
    <w:p w14:paraId="6C51AF61" w14:textId="50E61B7A" w:rsidR="00B45D28" w:rsidRDefault="00B45D28" w:rsidP="00B45D28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>Calculate the 95% confidence interval for the arithmetic mean of age</w:t>
      </w:r>
      <w:r w:rsidR="007A7744">
        <w:rPr>
          <w:rFonts w:cstheme="minorHAnsi"/>
          <w:lang w:val="ro-RO"/>
        </w:rPr>
        <w:t xml:space="preserve"> </w:t>
      </w:r>
      <w:r w:rsidR="007A7744" w:rsidRPr="006F0576">
        <w:rPr>
          <w:rFonts w:cstheme="minorHAnsi"/>
          <w:lang w:val="ro-RO"/>
        </w:rPr>
        <w:t xml:space="preserve">(consider that the point estimator of the frequency is the </w:t>
      </w:r>
      <w:r w:rsidR="007A7744">
        <w:rPr>
          <w:rFonts w:cstheme="minorHAnsi"/>
          <w:lang w:val="ro-RO"/>
        </w:rPr>
        <w:t>mean</w:t>
      </w:r>
      <w:r w:rsidR="007A7744" w:rsidRPr="006F0576">
        <w:rPr>
          <w:rFonts w:cstheme="minorHAnsi"/>
          <w:lang w:val="ro-RO"/>
        </w:rPr>
        <w:t xml:space="preserve"> calculated on the sample)</w:t>
      </w:r>
      <w:r>
        <w:rPr>
          <w:rFonts w:cstheme="minorHAnsi"/>
          <w:lang w:val="ro-RO"/>
        </w:rPr>
        <w:t xml:space="preserve"> (Zα=1.96)</w:t>
      </w:r>
      <w:r w:rsidR="007A7744" w:rsidRPr="007A7744">
        <w:rPr>
          <w:rFonts w:cstheme="minorHAnsi"/>
          <w:lang w:val="ro-RO"/>
        </w:rPr>
        <w:t xml:space="preserve"> </w:t>
      </w:r>
      <w:r w:rsidR="007A7744" w:rsidRPr="006F0576">
        <w:rPr>
          <w:rFonts w:cstheme="minorHAnsi"/>
          <w:lang w:val="ro-RO"/>
        </w:rPr>
        <w:t>Interpret the obtained result.</w:t>
      </w:r>
    </w:p>
    <w:p w14:paraId="0C88DD9F" w14:textId="0F786A65" w:rsidR="007A7744" w:rsidRPr="006F0576" w:rsidRDefault="007A7744" w:rsidP="007A7744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Determine the 95% confidence interval for the relative frequency of normal-weight women (consider that the point estimator of the frequency is the frequency calculated on the sample). Interpret the obtained</w:t>
      </w:r>
      <w:r w:rsidRPr="006F0576">
        <w:rPr>
          <w:rFonts w:cstheme="minorHAnsi"/>
          <w:lang w:val="ro-RO"/>
        </w:rPr>
        <w:t xml:space="preserve"> </w:t>
      </w:r>
      <w:r w:rsidRPr="006F0576">
        <w:rPr>
          <w:rFonts w:cstheme="minorHAnsi"/>
          <w:lang w:val="ro-RO"/>
        </w:rPr>
        <w:t>result.</w:t>
      </w:r>
    </w:p>
    <w:p w14:paraId="46161AF8" w14:textId="09E72C62" w:rsidR="006F0576" w:rsidRP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Is there a statistically significant difference in the FeNO-init values ​​in those with controlled asthma compared to those with partially controlled asthma? Apply the correct test knowing that the FeNO-init in each group follows the normal distribution. Interpret the results at a significance level chosen at 5%.</w:t>
      </w:r>
    </w:p>
    <w:p w14:paraId="59156406" w14:textId="14669C42" w:rsidR="006F0576" w:rsidRDefault="006F0576" w:rsidP="006F0576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For patients with uncontrolled asthma, is there a statistically significant difference between the initial and follow-up FeNO values? Apply the appropriate test knowing that FeNO-init and FeNo-fu in those with uncontrolled asthma follow a normal distribution. Interpret the results at a chosen significance level of 5%.</w:t>
      </w:r>
    </w:p>
    <w:p w14:paraId="3C1165D5" w14:textId="2B5D09CF" w:rsidR="00550C4A" w:rsidRPr="006F0576" w:rsidRDefault="00550C4A" w:rsidP="00550C4A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>Are asthma and obesity (BMIclass) dependent</w:t>
      </w:r>
      <w:r w:rsidRPr="00B45D28">
        <w:rPr>
          <w:rFonts w:cstheme="minorHAnsi"/>
          <w:lang w:val="ro-RO"/>
        </w:rPr>
        <w:t>? Apply the appropriate test. Interpret the results at a chosen significance level of 5%.</w:t>
      </w:r>
    </w:p>
    <w:p w14:paraId="6DF7FE8D" w14:textId="224BC914" w:rsidR="00B45D28" w:rsidRDefault="00B45D28" w:rsidP="00B45D28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>
        <w:rPr>
          <w:rFonts w:cstheme="minorHAnsi"/>
          <w:lang w:val="ro-RO"/>
        </w:rPr>
        <w:t>Are asthma and smoking dependent</w:t>
      </w:r>
      <w:r w:rsidRPr="00B45D28">
        <w:rPr>
          <w:rFonts w:cstheme="minorHAnsi"/>
          <w:lang w:val="ro-RO"/>
        </w:rPr>
        <w:t>? Apply the appropriate test. Interpret the results at a chosen significance level of 5%.</w:t>
      </w:r>
    </w:p>
    <w:p w14:paraId="0A4181DA" w14:textId="77777777" w:rsidR="007A7744" w:rsidRPr="006F0576" w:rsidRDefault="007A7744" w:rsidP="007A7744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Is there a statistically significant relationship between sex and smoking? Apply the appropriate test. Interpret the results at a chosen significance level of 5%.</w:t>
      </w:r>
      <w:bookmarkStart w:id="0" w:name="_GoBack"/>
      <w:bookmarkEnd w:id="0"/>
    </w:p>
    <w:p w14:paraId="7C2DDE91" w14:textId="607EAB06" w:rsidR="006F0576" w:rsidRDefault="006F0576" w:rsidP="006F0576">
      <w:pPr>
        <w:pStyle w:val="ListParagraph"/>
        <w:numPr>
          <w:ilvl w:val="0"/>
          <w:numId w:val="40"/>
        </w:numPr>
        <w:spacing w:after="0"/>
        <w:contextualSpacing w:val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Calculate and interpret the linear correlation coefficient between Age and FeNo-init in patients with controlled asthma. Apply the appropriate statistical method knowing that the data distribution is normal for each variable. Interpret the result.</w:t>
      </w:r>
    </w:p>
    <w:p w14:paraId="2E9B0A98" w14:textId="51FF9D61" w:rsidR="005E61E0" w:rsidRPr="00C3090A" w:rsidRDefault="006F0576" w:rsidP="00C3090A">
      <w:pPr>
        <w:pStyle w:val="ListParagraph"/>
        <w:numPr>
          <w:ilvl w:val="0"/>
          <w:numId w:val="40"/>
        </w:numPr>
        <w:spacing w:after="0"/>
        <w:rPr>
          <w:rFonts w:cstheme="minorHAnsi"/>
          <w:lang w:val="ro-RO"/>
        </w:rPr>
      </w:pPr>
      <w:r w:rsidRPr="006F0576">
        <w:rPr>
          <w:rFonts w:cstheme="minorHAnsi"/>
          <w:lang w:val="ro-RO"/>
        </w:rPr>
        <w:t>Can we estimate FeNo-init based on Age in patients with controlled asthma? Use the appropriate graphical representation and interpret the linear regression line.</w:t>
      </w:r>
    </w:p>
    <w:sectPr w:rsidR="005E61E0" w:rsidRPr="00C3090A" w:rsidSect="00133203">
      <w:headerReference w:type="even" r:id="rId8"/>
      <w:headerReference w:type="default" r:id="rId9"/>
      <w:pgSz w:w="10319" w:h="14572" w:code="13"/>
      <w:pgMar w:top="1134" w:right="1134" w:bottom="1134" w:left="1418" w:header="720" w:footer="720" w:gutter="0"/>
      <w:pgNumType w:start="21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F1E58" w14:textId="77777777" w:rsidR="00FC70F8" w:rsidRDefault="00FC70F8">
      <w:pPr>
        <w:spacing w:after="0" w:line="240" w:lineRule="auto"/>
      </w:pPr>
      <w:r>
        <w:separator/>
      </w:r>
    </w:p>
  </w:endnote>
  <w:endnote w:type="continuationSeparator" w:id="0">
    <w:p w14:paraId="36F356E1" w14:textId="77777777" w:rsidR="00FC70F8" w:rsidRDefault="00FC7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1653C" w14:textId="77777777" w:rsidR="00FC70F8" w:rsidRDefault="00FC70F8">
      <w:pPr>
        <w:spacing w:after="0" w:line="240" w:lineRule="auto"/>
      </w:pPr>
      <w:r>
        <w:separator/>
      </w:r>
    </w:p>
  </w:footnote>
  <w:footnote w:type="continuationSeparator" w:id="0">
    <w:p w14:paraId="5BCBBB94" w14:textId="77777777" w:rsidR="00FC70F8" w:rsidRDefault="00FC7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50"/>
      <w:gridCol w:w="817"/>
    </w:tblGrid>
    <w:tr w:rsidR="00975781" w:rsidRPr="00133203" w14:paraId="7BDED47F" w14:textId="77777777" w:rsidTr="00F3166E">
      <w:tc>
        <w:tcPr>
          <w:tcW w:w="4474" w:type="pct"/>
        </w:tcPr>
        <w:p w14:paraId="22B1079C" w14:textId="3A24D2B7" w:rsidR="00975781" w:rsidRPr="00A92E38" w:rsidRDefault="00975781" w:rsidP="00975781">
          <w:pPr>
            <w:pStyle w:val="Header"/>
            <w:spacing w:after="60"/>
            <w:rPr>
              <w:rFonts w:cstheme="minorHAnsi"/>
              <w:i/>
              <w:iCs/>
              <w:sz w:val="18"/>
              <w:szCs w:val="18"/>
              <w:lang w:val="fr-FR"/>
            </w:rPr>
          </w:pPr>
          <w:bookmarkStart w:id="1" w:name="_Hlk134097512"/>
          <w:r w:rsidRPr="00A92E38">
            <w:rPr>
              <w:rFonts w:cstheme="minorHAnsi"/>
              <w:i/>
              <w:iCs/>
              <w:sz w:val="18"/>
              <w:szCs w:val="18"/>
              <w:lang w:val="fr-FR"/>
            </w:rPr>
            <w:t>Proba practică – Exemple de întrebări</w:t>
          </w:r>
        </w:p>
      </w:tc>
      <w:tc>
        <w:tcPr>
          <w:tcW w:w="526" w:type="pct"/>
        </w:tcPr>
        <w:p w14:paraId="7C7DA98F" w14:textId="0293395E" w:rsidR="00975781" w:rsidRPr="005F6A3C" w:rsidRDefault="005F6A3C" w:rsidP="00975781">
          <w:pPr>
            <w:pStyle w:val="Header"/>
            <w:spacing w:after="60"/>
            <w:jc w:val="right"/>
            <w:rPr>
              <w:rFonts w:cstheme="minorHAnsi"/>
              <w:i/>
              <w:iCs/>
              <w:sz w:val="18"/>
              <w:szCs w:val="18"/>
            </w:rPr>
          </w:pPr>
          <w:r w:rsidRPr="005F6A3C">
            <w:rPr>
              <w:rFonts w:cstheme="minorHAnsi"/>
              <w:i/>
              <w:iCs/>
              <w:sz w:val="18"/>
              <w:szCs w:val="18"/>
            </w:rPr>
            <w:t>©2024</w:t>
          </w:r>
        </w:p>
      </w:tc>
    </w:tr>
    <w:bookmarkEnd w:id="1"/>
  </w:tbl>
  <w:p w14:paraId="3815AB1E" w14:textId="77777777" w:rsidR="00975781" w:rsidRDefault="009757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7062"/>
    </w:tblGrid>
    <w:tr w:rsidR="00975781" w:rsidRPr="00133203" w14:paraId="11A6106C" w14:textId="77777777" w:rsidTr="00F3166E">
      <w:tc>
        <w:tcPr>
          <w:tcW w:w="454" w:type="pct"/>
        </w:tcPr>
        <w:bookmarkStart w:id="2" w:name="_Hlk134097523"/>
        <w:p w14:paraId="14212AE4" w14:textId="40BB6B71" w:rsidR="00975781" w:rsidRPr="00133203" w:rsidRDefault="00975781" w:rsidP="00975781">
          <w:pPr>
            <w:pStyle w:val="Header"/>
            <w:spacing w:after="60"/>
            <w:rPr>
              <w:rFonts w:cstheme="minorHAnsi"/>
              <w:sz w:val="18"/>
              <w:szCs w:val="18"/>
            </w:rPr>
          </w:pPr>
          <w:r w:rsidRPr="00133203">
            <w:rPr>
              <w:rFonts w:cstheme="minorHAnsi"/>
              <w:sz w:val="18"/>
              <w:szCs w:val="18"/>
            </w:rPr>
            <w:fldChar w:fldCharType="begin"/>
          </w:r>
          <w:r w:rsidRPr="00133203">
            <w:rPr>
              <w:rFonts w:cstheme="minorHAnsi"/>
              <w:sz w:val="18"/>
              <w:szCs w:val="18"/>
            </w:rPr>
            <w:instrText xml:space="preserve"> PAGE   \* MERGEFORMAT </w:instrText>
          </w:r>
          <w:r w:rsidRPr="00133203">
            <w:rPr>
              <w:rFonts w:cstheme="minorHAnsi"/>
              <w:sz w:val="18"/>
              <w:szCs w:val="18"/>
            </w:rPr>
            <w:fldChar w:fldCharType="separate"/>
          </w:r>
          <w:r w:rsidR="007A7744">
            <w:rPr>
              <w:rFonts w:cstheme="minorHAnsi"/>
              <w:noProof/>
              <w:sz w:val="18"/>
              <w:szCs w:val="18"/>
            </w:rPr>
            <w:t>213</w:t>
          </w:r>
          <w:r w:rsidRPr="00133203">
            <w:rPr>
              <w:rFonts w:cstheme="minorHAnsi"/>
              <w:noProof/>
              <w:sz w:val="18"/>
              <w:szCs w:val="18"/>
            </w:rPr>
            <w:fldChar w:fldCharType="end"/>
          </w:r>
        </w:p>
      </w:tc>
      <w:tc>
        <w:tcPr>
          <w:tcW w:w="4546" w:type="pct"/>
        </w:tcPr>
        <w:p w14:paraId="57772A7E" w14:textId="282D2CFE" w:rsidR="00975781" w:rsidRPr="00133203" w:rsidRDefault="00975781" w:rsidP="00975781">
          <w:pPr>
            <w:pStyle w:val="Header"/>
            <w:spacing w:after="60"/>
            <w:jc w:val="right"/>
            <w:rPr>
              <w:rFonts w:cstheme="minorHAnsi"/>
              <w:i/>
              <w:iCs/>
              <w:sz w:val="18"/>
              <w:szCs w:val="18"/>
            </w:rPr>
          </w:pPr>
          <w:r w:rsidRPr="00133203">
            <w:rPr>
              <w:rFonts w:cstheme="minorHAnsi"/>
              <w:i/>
              <w:iCs/>
              <w:sz w:val="18"/>
              <w:szCs w:val="18"/>
            </w:rPr>
            <w:t>Ioana Țaranu, Mihaela Iancu, Sorana D. Bolboacă</w:t>
          </w:r>
        </w:p>
      </w:tc>
    </w:tr>
    <w:bookmarkEnd w:id="2"/>
  </w:tbl>
  <w:p w14:paraId="221E6FF2" w14:textId="77777777" w:rsidR="00975781" w:rsidRDefault="009757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4pt;height:11.4pt" o:bullet="t">
        <v:imagedata r:id="rId1" o:title="mso6635"/>
      </v:shape>
    </w:pict>
  </w:numPicBullet>
  <w:abstractNum w:abstractNumId="0" w15:restartNumberingAfterBreak="0">
    <w:nsid w:val="00F67D68"/>
    <w:multiLevelType w:val="hybridMultilevel"/>
    <w:tmpl w:val="894835B4"/>
    <w:lvl w:ilvl="0" w:tplc="67DCEE2C">
      <w:start w:val="1"/>
      <w:numFmt w:val="bullet"/>
      <w:lvlText w:val="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78717A"/>
    <w:multiLevelType w:val="hybridMultilevel"/>
    <w:tmpl w:val="C756E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D64FA"/>
    <w:multiLevelType w:val="hybridMultilevel"/>
    <w:tmpl w:val="5B24F6A6"/>
    <w:lvl w:ilvl="0" w:tplc="E21603EA">
      <w:start w:val="1"/>
      <w:numFmt w:val="decimal"/>
      <w:lvlText w:val="%1."/>
      <w:lvlJc w:val="left"/>
      <w:pPr>
        <w:ind w:left="1004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E90A8A"/>
    <w:multiLevelType w:val="hybridMultilevel"/>
    <w:tmpl w:val="16EEE636"/>
    <w:lvl w:ilvl="0" w:tplc="DFFC5FC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163BE6"/>
    <w:multiLevelType w:val="hybridMultilevel"/>
    <w:tmpl w:val="94B0C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242826"/>
    <w:multiLevelType w:val="hybridMultilevel"/>
    <w:tmpl w:val="8F2402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15C28"/>
    <w:multiLevelType w:val="hybridMultilevel"/>
    <w:tmpl w:val="C7629E78"/>
    <w:lvl w:ilvl="0" w:tplc="D29078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41E7F"/>
    <w:multiLevelType w:val="hybridMultilevel"/>
    <w:tmpl w:val="8A765F40"/>
    <w:lvl w:ilvl="0" w:tplc="A276204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728F5"/>
    <w:multiLevelType w:val="hybridMultilevel"/>
    <w:tmpl w:val="0B541B7A"/>
    <w:lvl w:ilvl="0" w:tplc="DFFC5FC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0023EC6"/>
    <w:multiLevelType w:val="hybridMultilevel"/>
    <w:tmpl w:val="EFD6853A"/>
    <w:lvl w:ilvl="0" w:tplc="64884A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F32C7"/>
    <w:multiLevelType w:val="hybridMultilevel"/>
    <w:tmpl w:val="73983222"/>
    <w:lvl w:ilvl="0" w:tplc="958EE55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EF75B5"/>
    <w:multiLevelType w:val="hybridMultilevel"/>
    <w:tmpl w:val="272AEA5A"/>
    <w:lvl w:ilvl="0" w:tplc="FFFFFFFF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B4398B"/>
    <w:multiLevelType w:val="hybridMultilevel"/>
    <w:tmpl w:val="F41C9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6E515A1"/>
    <w:multiLevelType w:val="hybridMultilevel"/>
    <w:tmpl w:val="4C7C8966"/>
    <w:lvl w:ilvl="0" w:tplc="8048D65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4E3661"/>
    <w:multiLevelType w:val="hybridMultilevel"/>
    <w:tmpl w:val="C8D63A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046957"/>
    <w:multiLevelType w:val="hybridMultilevel"/>
    <w:tmpl w:val="0B228B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249A3"/>
    <w:multiLevelType w:val="hybridMultilevel"/>
    <w:tmpl w:val="620005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BF23DC1"/>
    <w:multiLevelType w:val="hybridMultilevel"/>
    <w:tmpl w:val="CABC3A1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B66197"/>
    <w:multiLevelType w:val="hybridMultilevel"/>
    <w:tmpl w:val="68C01E76"/>
    <w:lvl w:ilvl="0" w:tplc="08090001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EF6038E"/>
    <w:multiLevelType w:val="hybridMultilevel"/>
    <w:tmpl w:val="F9DAA31A"/>
    <w:lvl w:ilvl="0" w:tplc="040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0726BA0"/>
    <w:multiLevelType w:val="hybridMultilevel"/>
    <w:tmpl w:val="2218447C"/>
    <w:lvl w:ilvl="0" w:tplc="A5788F2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C07B17"/>
    <w:multiLevelType w:val="hybridMultilevel"/>
    <w:tmpl w:val="272AEA5A"/>
    <w:lvl w:ilvl="0" w:tplc="5E08F3C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4628D2"/>
    <w:multiLevelType w:val="hybridMultilevel"/>
    <w:tmpl w:val="45764F58"/>
    <w:lvl w:ilvl="0" w:tplc="553E9AF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1050DF"/>
    <w:multiLevelType w:val="hybridMultilevel"/>
    <w:tmpl w:val="D05E47AA"/>
    <w:lvl w:ilvl="0" w:tplc="040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932346"/>
    <w:multiLevelType w:val="hybridMultilevel"/>
    <w:tmpl w:val="D3D4F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283C00"/>
    <w:multiLevelType w:val="hybridMultilevel"/>
    <w:tmpl w:val="460CB480"/>
    <w:lvl w:ilvl="0" w:tplc="04090017">
      <w:start w:val="1"/>
      <w:numFmt w:val="lowerLetter"/>
      <w:lvlText w:val="%1)"/>
      <w:lvlJc w:val="left"/>
      <w:pPr>
        <w:ind w:left="-1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059" w:hanging="360"/>
      </w:pPr>
    </w:lvl>
    <w:lvl w:ilvl="2" w:tplc="0409001B" w:tentative="1">
      <w:start w:val="1"/>
      <w:numFmt w:val="lowerRoman"/>
      <w:lvlText w:val="%3."/>
      <w:lvlJc w:val="right"/>
      <w:pPr>
        <w:ind w:left="-339" w:hanging="180"/>
      </w:pPr>
    </w:lvl>
    <w:lvl w:ilvl="3" w:tplc="0409000F" w:tentative="1">
      <w:start w:val="1"/>
      <w:numFmt w:val="decimal"/>
      <w:lvlText w:val="%4."/>
      <w:lvlJc w:val="left"/>
      <w:pPr>
        <w:ind w:left="381" w:hanging="360"/>
      </w:pPr>
    </w:lvl>
    <w:lvl w:ilvl="4" w:tplc="04090019" w:tentative="1">
      <w:start w:val="1"/>
      <w:numFmt w:val="lowerLetter"/>
      <w:lvlText w:val="%5."/>
      <w:lvlJc w:val="left"/>
      <w:pPr>
        <w:ind w:left="1101" w:hanging="360"/>
      </w:pPr>
    </w:lvl>
    <w:lvl w:ilvl="5" w:tplc="0409001B" w:tentative="1">
      <w:start w:val="1"/>
      <w:numFmt w:val="lowerRoman"/>
      <w:lvlText w:val="%6."/>
      <w:lvlJc w:val="right"/>
      <w:pPr>
        <w:ind w:left="1821" w:hanging="180"/>
      </w:pPr>
    </w:lvl>
    <w:lvl w:ilvl="6" w:tplc="0409000F" w:tentative="1">
      <w:start w:val="1"/>
      <w:numFmt w:val="decimal"/>
      <w:lvlText w:val="%7."/>
      <w:lvlJc w:val="left"/>
      <w:pPr>
        <w:ind w:left="2541" w:hanging="360"/>
      </w:pPr>
    </w:lvl>
    <w:lvl w:ilvl="7" w:tplc="04090019" w:tentative="1">
      <w:start w:val="1"/>
      <w:numFmt w:val="lowerLetter"/>
      <w:lvlText w:val="%8."/>
      <w:lvlJc w:val="left"/>
      <w:pPr>
        <w:ind w:left="3261" w:hanging="360"/>
      </w:pPr>
    </w:lvl>
    <w:lvl w:ilvl="8" w:tplc="0409001B" w:tentative="1">
      <w:start w:val="1"/>
      <w:numFmt w:val="lowerRoman"/>
      <w:lvlText w:val="%9."/>
      <w:lvlJc w:val="right"/>
      <w:pPr>
        <w:ind w:left="3981" w:hanging="180"/>
      </w:pPr>
    </w:lvl>
  </w:abstractNum>
  <w:abstractNum w:abstractNumId="26" w15:restartNumberingAfterBreak="0">
    <w:nsid w:val="375857FC"/>
    <w:multiLevelType w:val="hybridMultilevel"/>
    <w:tmpl w:val="272AEA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C51A2"/>
    <w:multiLevelType w:val="hybridMultilevel"/>
    <w:tmpl w:val="C6E84076"/>
    <w:lvl w:ilvl="0" w:tplc="0409000F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6870CB"/>
    <w:multiLevelType w:val="hybridMultilevel"/>
    <w:tmpl w:val="D4B26E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473498"/>
    <w:multiLevelType w:val="hybridMultilevel"/>
    <w:tmpl w:val="F12E004A"/>
    <w:lvl w:ilvl="0" w:tplc="64884A6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9F5599"/>
    <w:multiLevelType w:val="hybridMultilevel"/>
    <w:tmpl w:val="9C3AD252"/>
    <w:lvl w:ilvl="0" w:tplc="117AFA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D71B2A"/>
    <w:multiLevelType w:val="hybridMultilevel"/>
    <w:tmpl w:val="BB60EE0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4C0C2452"/>
    <w:multiLevelType w:val="hybridMultilevel"/>
    <w:tmpl w:val="AD74AE38"/>
    <w:lvl w:ilvl="0" w:tplc="451A6D6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35FC4"/>
    <w:multiLevelType w:val="hybridMultilevel"/>
    <w:tmpl w:val="CABC3A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A2FDC"/>
    <w:multiLevelType w:val="hybridMultilevel"/>
    <w:tmpl w:val="EFD6853A"/>
    <w:lvl w:ilvl="0" w:tplc="64884A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027020"/>
    <w:multiLevelType w:val="hybridMultilevel"/>
    <w:tmpl w:val="8360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2829E2"/>
    <w:multiLevelType w:val="hybridMultilevel"/>
    <w:tmpl w:val="272AEA5A"/>
    <w:lvl w:ilvl="0" w:tplc="FFFFFFFF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8D19EE"/>
    <w:multiLevelType w:val="hybridMultilevel"/>
    <w:tmpl w:val="77DA6B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6179D5"/>
    <w:multiLevelType w:val="hybridMultilevel"/>
    <w:tmpl w:val="137E2C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8001E76"/>
    <w:multiLevelType w:val="hybridMultilevel"/>
    <w:tmpl w:val="8F146C70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0" w15:restartNumberingAfterBreak="0">
    <w:nsid w:val="70F24671"/>
    <w:multiLevelType w:val="hybridMultilevel"/>
    <w:tmpl w:val="74A8E108"/>
    <w:lvl w:ilvl="0" w:tplc="08090001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20325F4"/>
    <w:multiLevelType w:val="hybridMultilevel"/>
    <w:tmpl w:val="1556F558"/>
    <w:lvl w:ilvl="0" w:tplc="F2C4FD9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44B21CF"/>
    <w:multiLevelType w:val="hybridMultilevel"/>
    <w:tmpl w:val="DE82D22C"/>
    <w:lvl w:ilvl="0" w:tplc="99CE14E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A5062A"/>
    <w:multiLevelType w:val="hybridMultilevel"/>
    <w:tmpl w:val="CABC3A1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B364B6"/>
    <w:multiLevelType w:val="hybridMultilevel"/>
    <w:tmpl w:val="7DCC7844"/>
    <w:lvl w:ilvl="0" w:tplc="5DCE080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6A5469"/>
    <w:multiLevelType w:val="hybridMultilevel"/>
    <w:tmpl w:val="CC5A493E"/>
    <w:lvl w:ilvl="0" w:tplc="616E47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1"/>
  </w:num>
  <w:num w:numId="3">
    <w:abstractNumId w:val="2"/>
  </w:num>
  <w:num w:numId="4">
    <w:abstractNumId w:val="0"/>
  </w:num>
  <w:num w:numId="5">
    <w:abstractNumId w:val="42"/>
  </w:num>
  <w:num w:numId="6">
    <w:abstractNumId w:val="6"/>
  </w:num>
  <w:num w:numId="7">
    <w:abstractNumId w:val="10"/>
  </w:num>
  <w:num w:numId="8">
    <w:abstractNumId w:val="19"/>
  </w:num>
  <w:num w:numId="9">
    <w:abstractNumId w:val="28"/>
  </w:num>
  <w:num w:numId="10">
    <w:abstractNumId w:val="44"/>
  </w:num>
  <w:num w:numId="11">
    <w:abstractNumId w:val="37"/>
  </w:num>
  <w:num w:numId="12">
    <w:abstractNumId w:val="30"/>
  </w:num>
  <w:num w:numId="13">
    <w:abstractNumId w:val="12"/>
  </w:num>
  <w:num w:numId="14">
    <w:abstractNumId w:val="18"/>
  </w:num>
  <w:num w:numId="15">
    <w:abstractNumId w:val="40"/>
  </w:num>
  <w:num w:numId="16">
    <w:abstractNumId w:val="31"/>
  </w:num>
  <w:num w:numId="17">
    <w:abstractNumId w:val="8"/>
  </w:num>
  <w:num w:numId="18">
    <w:abstractNumId w:val="3"/>
  </w:num>
  <w:num w:numId="19">
    <w:abstractNumId w:val="4"/>
  </w:num>
  <w:num w:numId="20">
    <w:abstractNumId w:val="33"/>
  </w:num>
  <w:num w:numId="21">
    <w:abstractNumId w:val="45"/>
  </w:num>
  <w:num w:numId="22">
    <w:abstractNumId w:val="7"/>
  </w:num>
  <w:num w:numId="23">
    <w:abstractNumId w:val="9"/>
  </w:num>
  <w:num w:numId="24">
    <w:abstractNumId w:val="22"/>
  </w:num>
  <w:num w:numId="25">
    <w:abstractNumId w:val="13"/>
  </w:num>
  <w:num w:numId="26">
    <w:abstractNumId w:val="43"/>
  </w:num>
  <w:num w:numId="27">
    <w:abstractNumId w:val="5"/>
  </w:num>
  <w:num w:numId="28">
    <w:abstractNumId w:val="26"/>
  </w:num>
  <w:num w:numId="29">
    <w:abstractNumId w:val="11"/>
  </w:num>
  <w:num w:numId="30">
    <w:abstractNumId w:val="32"/>
  </w:num>
  <w:num w:numId="31">
    <w:abstractNumId w:val="17"/>
  </w:num>
  <w:num w:numId="32">
    <w:abstractNumId w:val="36"/>
  </w:num>
  <w:num w:numId="33">
    <w:abstractNumId w:val="14"/>
  </w:num>
  <w:num w:numId="34">
    <w:abstractNumId w:val="34"/>
  </w:num>
  <w:num w:numId="35">
    <w:abstractNumId w:val="29"/>
  </w:num>
  <w:num w:numId="36">
    <w:abstractNumId w:val="35"/>
  </w:num>
  <w:num w:numId="37">
    <w:abstractNumId w:val="24"/>
  </w:num>
  <w:num w:numId="38">
    <w:abstractNumId w:val="20"/>
  </w:num>
  <w:num w:numId="39">
    <w:abstractNumId w:val="15"/>
  </w:num>
  <w:num w:numId="40">
    <w:abstractNumId w:val="38"/>
  </w:num>
  <w:num w:numId="41">
    <w:abstractNumId w:val="1"/>
  </w:num>
  <w:num w:numId="42">
    <w:abstractNumId w:val="39"/>
  </w:num>
  <w:num w:numId="43">
    <w:abstractNumId w:val="25"/>
  </w:num>
  <w:num w:numId="44">
    <w:abstractNumId w:val="27"/>
  </w:num>
  <w:num w:numId="45">
    <w:abstractNumId w:val="23"/>
  </w:num>
  <w:num w:numId="46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E3NjA2NLM0MTYxNjJV0lEKTi0uzszPAykwNKgFANCkypotAAAA"/>
  </w:docVars>
  <w:rsids>
    <w:rsidRoot w:val="00DC0F6A"/>
    <w:rsid w:val="00014E02"/>
    <w:rsid w:val="00014F57"/>
    <w:rsid w:val="00015847"/>
    <w:rsid w:val="00026208"/>
    <w:rsid w:val="000262B4"/>
    <w:rsid w:val="000264FB"/>
    <w:rsid w:val="0003407A"/>
    <w:rsid w:val="00035B3D"/>
    <w:rsid w:val="000525AA"/>
    <w:rsid w:val="00054DD2"/>
    <w:rsid w:val="00082A0A"/>
    <w:rsid w:val="00097B33"/>
    <w:rsid w:val="00097D43"/>
    <w:rsid w:val="00097EB4"/>
    <w:rsid w:val="000A3A3D"/>
    <w:rsid w:val="000A7961"/>
    <w:rsid w:val="000A7D68"/>
    <w:rsid w:val="000C25C6"/>
    <w:rsid w:val="000C3FC4"/>
    <w:rsid w:val="000D1F3F"/>
    <w:rsid w:val="000D211F"/>
    <w:rsid w:val="000D4BBE"/>
    <w:rsid w:val="000D6D6A"/>
    <w:rsid w:val="000D7159"/>
    <w:rsid w:val="000E13AB"/>
    <w:rsid w:val="000E272C"/>
    <w:rsid w:val="000E69D7"/>
    <w:rsid w:val="00103FE8"/>
    <w:rsid w:val="00116C84"/>
    <w:rsid w:val="00122DE0"/>
    <w:rsid w:val="00126FA0"/>
    <w:rsid w:val="00132B4A"/>
    <w:rsid w:val="00133203"/>
    <w:rsid w:val="001342CC"/>
    <w:rsid w:val="00134FF6"/>
    <w:rsid w:val="00137357"/>
    <w:rsid w:val="00143088"/>
    <w:rsid w:val="00160E5C"/>
    <w:rsid w:val="00167686"/>
    <w:rsid w:val="00170F81"/>
    <w:rsid w:val="00180BCA"/>
    <w:rsid w:val="001829F1"/>
    <w:rsid w:val="0018348C"/>
    <w:rsid w:val="00186882"/>
    <w:rsid w:val="00195D4F"/>
    <w:rsid w:val="001961B3"/>
    <w:rsid w:val="00196945"/>
    <w:rsid w:val="001A6954"/>
    <w:rsid w:val="001B557C"/>
    <w:rsid w:val="001B5BC9"/>
    <w:rsid w:val="001B683F"/>
    <w:rsid w:val="001B724A"/>
    <w:rsid w:val="001C2DA2"/>
    <w:rsid w:val="001D1428"/>
    <w:rsid w:val="001E1248"/>
    <w:rsid w:val="001E64A7"/>
    <w:rsid w:val="001F385C"/>
    <w:rsid w:val="001F5752"/>
    <w:rsid w:val="00205288"/>
    <w:rsid w:val="0022082B"/>
    <w:rsid w:val="00220CC4"/>
    <w:rsid w:val="00226C92"/>
    <w:rsid w:val="00232363"/>
    <w:rsid w:val="0023355D"/>
    <w:rsid w:val="00250AB1"/>
    <w:rsid w:val="00256C1C"/>
    <w:rsid w:val="00256C1E"/>
    <w:rsid w:val="002617EB"/>
    <w:rsid w:val="0026253B"/>
    <w:rsid w:val="00265A87"/>
    <w:rsid w:val="0028310C"/>
    <w:rsid w:val="00283B11"/>
    <w:rsid w:val="0028794B"/>
    <w:rsid w:val="002A19BC"/>
    <w:rsid w:val="002A7779"/>
    <w:rsid w:val="002B568D"/>
    <w:rsid w:val="002D105D"/>
    <w:rsid w:val="002D2417"/>
    <w:rsid w:val="002E3EB2"/>
    <w:rsid w:val="002E795B"/>
    <w:rsid w:val="002E7D67"/>
    <w:rsid w:val="002F0911"/>
    <w:rsid w:val="002F13E4"/>
    <w:rsid w:val="002F40B4"/>
    <w:rsid w:val="002F4C3B"/>
    <w:rsid w:val="002F7262"/>
    <w:rsid w:val="00300F5E"/>
    <w:rsid w:val="00322B37"/>
    <w:rsid w:val="0033746D"/>
    <w:rsid w:val="003478C9"/>
    <w:rsid w:val="00351D97"/>
    <w:rsid w:val="00353918"/>
    <w:rsid w:val="0035609B"/>
    <w:rsid w:val="00362096"/>
    <w:rsid w:val="00364968"/>
    <w:rsid w:val="00365AFB"/>
    <w:rsid w:val="0037363A"/>
    <w:rsid w:val="00384BEE"/>
    <w:rsid w:val="0039383F"/>
    <w:rsid w:val="00394434"/>
    <w:rsid w:val="003B268B"/>
    <w:rsid w:val="003C76DB"/>
    <w:rsid w:val="003D0DF0"/>
    <w:rsid w:val="003E4EBB"/>
    <w:rsid w:val="00400EC4"/>
    <w:rsid w:val="00402649"/>
    <w:rsid w:val="004065AA"/>
    <w:rsid w:val="00407AB5"/>
    <w:rsid w:val="004338C3"/>
    <w:rsid w:val="0044425C"/>
    <w:rsid w:val="0045253C"/>
    <w:rsid w:val="00455619"/>
    <w:rsid w:val="0046363E"/>
    <w:rsid w:val="004709F1"/>
    <w:rsid w:val="004802F9"/>
    <w:rsid w:val="00483FBF"/>
    <w:rsid w:val="004A13AA"/>
    <w:rsid w:val="004B26CC"/>
    <w:rsid w:val="004D4C9B"/>
    <w:rsid w:val="004E1A83"/>
    <w:rsid w:val="004F40CD"/>
    <w:rsid w:val="0050040F"/>
    <w:rsid w:val="0050528F"/>
    <w:rsid w:val="00520DE6"/>
    <w:rsid w:val="00524DF0"/>
    <w:rsid w:val="005262C9"/>
    <w:rsid w:val="00536ABD"/>
    <w:rsid w:val="00540968"/>
    <w:rsid w:val="0055080C"/>
    <w:rsid w:val="00550C4A"/>
    <w:rsid w:val="00551F24"/>
    <w:rsid w:val="00560E1F"/>
    <w:rsid w:val="0058063B"/>
    <w:rsid w:val="0058078A"/>
    <w:rsid w:val="005958CD"/>
    <w:rsid w:val="005A30EE"/>
    <w:rsid w:val="005B3C30"/>
    <w:rsid w:val="005B64BF"/>
    <w:rsid w:val="005E61E0"/>
    <w:rsid w:val="005F6A3C"/>
    <w:rsid w:val="006013EB"/>
    <w:rsid w:val="006028FD"/>
    <w:rsid w:val="00604ED6"/>
    <w:rsid w:val="00606136"/>
    <w:rsid w:val="006102AC"/>
    <w:rsid w:val="006155FA"/>
    <w:rsid w:val="006212E1"/>
    <w:rsid w:val="0062565E"/>
    <w:rsid w:val="0065050E"/>
    <w:rsid w:val="0067017F"/>
    <w:rsid w:val="006710A8"/>
    <w:rsid w:val="006A76DA"/>
    <w:rsid w:val="006D2749"/>
    <w:rsid w:val="006D70DD"/>
    <w:rsid w:val="006E0F0E"/>
    <w:rsid w:val="006E337D"/>
    <w:rsid w:val="006E704D"/>
    <w:rsid w:val="006F0576"/>
    <w:rsid w:val="006F0BD6"/>
    <w:rsid w:val="006F267D"/>
    <w:rsid w:val="006F57E1"/>
    <w:rsid w:val="007011D4"/>
    <w:rsid w:val="00705782"/>
    <w:rsid w:val="007101D6"/>
    <w:rsid w:val="00717D96"/>
    <w:rsid w:val="007225BE"/>
    <w:rsid w:val="00722C3A"/>
    <w:rsid w:val="00727802"/>
    <w:rsid w:val="00727E0F"/>
    <w:rsid w:val="007328CF"/>
    <w:rsid w:val="00734FB1"/>
    <w:rsid w:val="00753D26"/>
    <w:rsid w:val="00774F89"/>
    <w:rsid w:val="0078152E"/>
    <w:rsid w:val="007A2AFB"/>
    <w:rsid w:val="007A7744"/>
    <w:rsid w:val="007B044D"/>
    <w:rsid w:val="007B3D74"/>
    <w:rsid w:val="007B5774"/>
    <w:rsid w:val="007B74B7"/>
    <w:rsid w:val="007C427B"/>
    <w:rsid w:val="007E3573"/>
    <w:rsid w:val="007F0AAF"/>
    <w:rsid w:val="007F1D8B"/>
    <w:rsid w:val="007F3C91"/>
    <w:rsid w:val="007F72C4"/>
    <w:rsid w:val="00800C00"/>
    <w:rsid w:val="00832A4F"/>
    <w:rsid w:val="00834E13"/>
    <w:rsid w:val="00837634"/>
    <w:rsid w:val="00854E3D"/>
    <w:rsid w:val="00855371"/>
    <w:rsid w:val="008755CE"/>
    <w:rsid w:val="00881CD1"/>
    <w:rsid w:val="00881DF4"/>
    <w:rsid w:val="00892EBA"/>
    <w:rsid w:val="00893D48"/>
    <w:rsid w:val="00894524"/>
    <w:rsid w:val="008953BF"/>
    <w:rsid w:val="008B5CF4"/>
    <w:rsid w:val="008C22D3"/>
    <w:rsid w:val="008D407B"/>
    <w:rsid w:val="008D5145"/>
    <w:rsid w:val="008E087E"/>
    <w:rsid w:val="008E2E75"/>
    <w:rsid w:val="008F17D7"/>
    <w:rsid w:val="00902F49"/>
    <w:rsid w:val="00913011"/>
    <w:rsid w:val="009201B2"/>
    <w:rsid w:val="0093032A"/>
    <w:rsid w:val="00941327"/>
    <w:rsid w:val="00951353"/>
    <w:rsid w:val="009553F1"/>
    <w:rsid w:val="00957BBC"/>
    <w:rsid w:val="00961586"/>
    <w:rsid w:val="00962BE0"/>
    <w:rsid w:val="00965847"/>
    <w:rsid w:val="00975781"/>
    <w:rsid w:val="00976144"/>
    <w:rsid w:val="009769D6"/>
    <w:rsid w:val="00983A26"/>
    <w:rsid w:val="00990FFE"/>
    <w:rsid w:val="009A74F9"/>
    <w:rsid w:val="009B0359"/>
    <w:rsid w:val="009D0090"/>
    <w:rsid w:val="009D1649"/>
    <w:rsid w:val="009D5705"/>
    <w:rsid w:val="009E0AD3"/>
    <w:rsid w:val="009E0B41"/>
    <w:rsid w:val="009F11CB"/>
    <w:rsid w:val="009F1BCF"/>
    <w:rsid w:val="009F40FF"/>
    <w:rsid w:val="009F4608"/>
    <w:rsid w:val="009F6DAC"/>
    <w:rsid w:val="00A01EEC"/>
    <w:rsid w:val="00A032BC"/>
    <w:rsid w:val="00A03EEC"/>
    <w:rsid w:val="00A04A5E"/>
    <w:rsid w:val="00A270C1"/>
    <w:rsid w:val="00A34A07"/>
    <w:rsid w:val="00A43A58"/>
    <w:rsid w:val="00A50F53"/>
    <w:rsid w:val="00A519AC"/>
    <w:rsid w:val="00A6040C"/>
    <w:rsid w:val="00A62382"/>
    <w:rsid w:val="00A63DFF"/>
    <w:rsid w:val="00A6510D"/>
    <w:rsid w:val="00A728F7"/>
    <w:rsid w:val="00A84AD6"/>
    <w:rsid w:val="00A84E64"/>
    <w:rsid w:val="00A92E38"/>
    <w:rsid w:val="00A97180"/>
    <w:rsid w:val="00AA09BE"/>
    <w:rsid w:val="00AA284D"/>
    <w:rsid w:val="00AA41F0"/>
    <w:rsid w:val="00AA4408"/>
    <w:rsid w:val="00AA5D89"/>
    <w:rsid w:val="00AB6E59"/>
    <w:rsid w:val="00AC398A"/>
    <w:rsid w:val="00AE094C"/>
    <w:rsid w:val="00AE2F71"/>
    <w:rsid w:val="00AE7E3C"/>
    <w:rsid w:val="00AF5A67"/>
    <w:rsid w:val="00AF760B"/>
    <w:rsid w:val="00B068FE"/>
    <w:rsid w:val="00B168DF"/>
    <w:rsid w:val="00B25708"/>
    <w:rsid w:val="00B369EA"/>
    <w:rsid w:val="00B377AE"/>
    <w:rsid w:val="00B44EEA"/>
    <w:rsid w:val="00B45D28"/>
    <w:rsid w:val="00B51EB3"/>
    <w:rsid w:val="00B630F4"/>
    <w:rsid w:val="00B67D79"/>
    <w:rsid w:val="00B7100D"/>
    <w:rsid w:val="00B71BA5"/>
    <w:rsid w:val="00B73F62"/>
    <w:rsid w:val="00B86FF7"/>
    <w:rsid w:val="00B966FE"/>
    <w:rsid w:val="00BA2DFB"/>
    <w:rsid w:val="00BB1DBE"/>
    <w:rsid w:val="00BB22ED"/>
    <w:rsid w:val="00BB7A70"/>
    <w:rsid w:val="00BC0AB6"/>
    <w:rsid w:val="00BC2BE0"/>
    <w:rsid w:val="00BC70E7"/>
    <w:rsid w:val="00BD1B3B"/>
    <w:rsid w:val="00BE092E"/>
    <w:rsid w:val="00BF012B"/>
    <w:rsid w:val="00BF1AF8"/>
    <w:rsid w:val="00BF73B4"/>
    <w:rsid w:val="00C02C6F"/>
    <w:rsid w:val="00C11C19"/>
    <w:rsid w:val="00C158F6"/>
    <w:rsid w:val="00C3090A"/>
    <w:rsid w:val="00C32617"/>
    <w:rsid w:val="00C32B6E"/>
    <w:rsid w:val="00C343BD"/>
    <w:rsid w:val="00C3747D"/>
    <w:rsid w:val="00C41837"/>
    <w:rsid w:val="00C41E28"/>
    <w:rsid w:val="00C5140A"/>
    <w:rsid w:val="00C62FD1"/>
    <w:rsid w:val="00C668B8"/>
    <w:rsid w:val="00C77067"/>
    <w:rsid w:val="00C77EE2"/>
    <w:rsid w:val="00C924B2"/>
    <w:rsid w:val="00CA1781"/>
    <w:rsid w:val="00CA2912"/>
    <w:rsid w:val="00CA4DC5"/>
    <w:rsid w:val="00CA55FE"/>
    <w:rsid w:val="00CB1DFA"/>
    <w:rsid w:val="00CC02FE"/>
    <w:rsid w:val="00CC0FE3"/>
    <w:rsid w:val="00CC2B57"/>
    <w:rsid w:val="00CC2F68"/>
    <w:rsid w:val="00CC5CC1"/>
    <w:rsid w:val="00CD10FA"/>
    <w:rsid w:val="00CE2C01"/>
    <w:rsid w:val="00CE3B3D"/>
    <w:rsid w:val="00CF2648"/>
    <w:rsid w:val="00CF7D65"/>
    <w:rsid w:val="00D00907"/>
    <w:rsid w:val="00D02AFE"/>
    <w:rsid w:val="00D103AA"/>
    <w:rsid w:val="00D1732B"/>
    <w:rsid w:val="00D27391"/>
    <w:rsid w:val="00D27C43"/>
    <w:rsid w:val="00D411E4"/>
    <w:rsid w:val="00D45533"/>
    <w:rsid w:val="00D54C0E"/>
    <w:rsid w:val="00D54D3A"/>
    <w:rsid w:val="00D57606"/>
    <w:rsid w:val="00D61AD1"/>
    <w:rsid w:val="00D630DC"/>
    <w:rsid w:val="00D65608"/>
    <w:rsid w:val="00D70A10"/>
    <w:rsid w:val="00D84D17"/>
    <w:rsid w:val="00D850C3"/>
    <w:rsid w:val="00D858EA"/>
    <w:rsid w:val="00D9573D"/>
    <w:rsid w:val="00D961E5"/>
    <w:rsid w:val="00DC0F6A"/>
    <w:rsid w:val="00DD0885"/>
    <w:rsid w:val="00DF59E7"/>
    <w:rsid w:val="00DF7162"/>
    <w:rsid w:val="00E02546"/>
    <w:rsid w:val="00E0648A"/>
    <w:rsid w:val="00E1221B"/>
    <w:rsid w:val="00E210A7"/>
    <w:rsid w:val="00E21238"/>
    <w:rsid w:val="00E26349"/>
    <w:rsid w:val="00E30684"/>
    <w:rsid w:val="00E60A02"/>
    <w:rsid w:val="00E65D97"/>
    <w:rsid w:val="00E662BC"/>
    <w:rsid w:val="00E908CC"/>
    <w:rsid w:val="00EA3CD9"/>
    <w:rsid w:val="00EA5DAE"/>
    <w:rsid w:val="00EB4021"/>
    <w:rsid w:val="00EB6907"/>
    <w:rsid w:val="00EE43D4"/>
    <w:rsid w:val="00EE6ED2"/>
    <w:rsid w:val="00EF3AEF"/>
    <w:rsid w:val="00F01BBD"/>
    <w:rsid w:val="00F14B65"/>
    <w:rsid w:val="00F15D2C"/>
    <w:rsid w:val="00F249EF"/>
    <w:rsid w:val="00F255F3"/>
    <w:rsid w:val="00F25658"/>
    <w:rsid w:val="00F2649D"/>
    <w:rsid w:val="00F26684"/>
    <w:rsid w:val="00F30908"/>
    <w:rsid w:val="00F347C0"/>
    <w:rsid w:val="00F40D76"/>
    <w:rsid w:val="00F50799"/>
    <w:rsid w:val="00F55144"/>
    <w:rsid w:val="00F70FBB"/>
    <w:rsid w:val="00F73A15"/>
    <w:rsid w:val="00F83739"/>
    <w:rsid w:val="00F91F7A"/>
    <w:rsid w:val="00F92049"/>
    <w:rsid w:val="00F927AC"/>
    <w:rsid w:val="00FA73FE"/>
    <w:rsid w:val="00FB5985"/>
    <w:rsid w:val="00FB7219"/>
    <w:rsid w:val="00FC2299"/>
    <w:rsid w:val="00FC557E"/>
    <w:rsid w:val="00FC61E0"/>
    <w:rsid w:val="00FC70F8"/>
    <w:rsid w:val="00FD3142"/>
    <w:rsid w:val="00FD6E5C"/>
    <w:rsid w:val="00FE2CBF"/>
    <w:rsid w:val="00FF6985"/>
    <w:rsid w:val="00FF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B21476"/>
  <w15:docId w15:val="{97AE3A48-3E03-42E9-BD82-A80B31408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E5C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textbold">
    <w:name w:val="textbold"/>
    <w:basedOn w:val="Normal"/>
    <w:uiPriority w:val="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urier New" w:eastAsia="Times New Roman" w:hAnsi="Courier New" w:cs="Courier New"/>
      <w:sz w:val="20"/>
      <w:szCs w:val="20"/>
    </w:rPr>
  </w:style>
  <w:style w:type="character" w:customStyle="1" w:styleId="atn">
    <w:name w:val="atn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Spacing">
    <w:name w:val="No Spacing"/>
    <w:uiPriority w:val="1"/>
    <w:qFormat/>
    <w:pPr>
      <w:spacing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9010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4616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1542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2257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5240">
          <w:marLeft w:val="533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EF0AC-302F-4E64-8620-DE3E8286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A, Sorana D. Bolboacă</dc:creator>
  <cp:lastModifiedBy>Windows User</cp:lastModifiedBy>
  <cp:revision>3</cp:revision>
  <cp:lastPrinted>2022-11-22T07:46:00Z</cp:lastPrinted>
  <dcterms:created xsi:type="dcterms:W3CDTF">2025-12-14T10:33:00Z</dcterms:created>
  <dcterms:modified xsi:type="dcterms:W3CDTF">2025-12-14T11:36:00Z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53e216d8afe648102c1d22160b367f0cb03035f2ccfc61e647624a845321e8b9</vt:lpwstr>
  </property>
</Properties>
</file>