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7E2C63" w14:textId="050DAC2D" w:rsidR="00D4495B" w:rsidRDefault="009D2F68" w:rsidP="009D2F68">
      <w:pPr>
        <w:spacing w:after="160" w:line="259" w:lineRule="auto"/>
        <w:jc w:val="center"/>
        <w:rPr>
          <w:rFonts w:eastAsia="Calibri"/>
          <w:b/>
          <w:bCs/>
          <w:lang w:val="ro-RO"/>
        </w:rPr>
      </w:pPr>
      <w:r w:rsidRPr="009D2F68">
        <w:rPr>
          <w:b/>
          <w:bCs/>
          <w:sz w:val="32"/>
          <w:szCs w:val="32"/>
          <w:lang w:val="ro-RO"/>
        </w:rPr>
        <w:t xml:space="preserve">Normal distribution: Identifying the </w:t>
      </w:r>
      <w:r>
        <w:rPr>
          <w:b/>
          <w:bCs/>
          <w:sz w:val="32"/>
          <w:szCs w:val="32"/>
          <w:lang w:val="ro-RO"/>
        </w:rPr>
        <w:t xml:space="preserve">normal </w:t>
      </w:r>
      <w:r w:rsidRPr="009D2F68">
        <w:rPr>
          <w:b/>
          <w:bCs/>
          <w:sz w:val="32"/>
          <w:szCs w:val="32"/>
          <w:lang w:val="ro-RO"/>
        </w:rPr>
        <w:t xml:space="preserve">distribution of data using graphical representations and descriptive statistics </w:t>
      </w:r>
    </w:p>
    <w:p w14:paraId="1379B985" w14:textId="77777777" w:rsidR="00D4495B" w:rsidRDefault="001A5231">
      <w:pPr>
        <w:spacing w:after="160" w:line="259" w:lineRule="auto"/>
        <w:jc w:val="right"/>
        <w:rPr>
          <w:rFonts w:eastAsia="Calibri"/>
          <w:b/>
          <w:bCs/>
          <w:lang w:val="ro-RO"/>
        </w:rPr>
      </w:pPr>
      <w:r>
        <w:rPr>
          <w:rFonts w:eastAsia="Calibri"/>
          <w:b/>
          <w:bCs/>
          <w:lang w:val="ro-RO"/>
        </w:rPr>
        <w:t>Sorana D. Bolboacă, Mihaela Iancu, Cosmina Ioana Bondor</w:t>
      </w:r>
    </w:p>
    <w:p w14:paraId="65525DE8" w14:textId="77777777" w:rsidR="009D2F68" w:rsidRPr="009D2F68" w:rsidRDefault="009D2F68" w:rsidP="009D2F68">
      <w:pPr>
        <w:pStyle w:val="ListParagraph"/>
        <w:spacing w:after="160" w:line="259" w:lineRule="auto"/>
        <w:contextualSpacing/>
        <w:rPr>
          <w:rFonts w:eastAsia="Calibri"/>
          <w:b/>
          <w:bCs/>
          <w:lang w:val="ro-RO"/>
        </w:rPr>
      </w:pPr>
    </w:p>
    <w:p w14:paraId="23E97BA7" w14:textId="77777777" w:rsidR="009D2F68" w:rsidRPr="009D2F68" w:rsidRDefault="009D2F68" w:rsidP="009D2F68">
      <w:pPr>
        <w:pStyle w:val="ListParagraph"/>
        <w:spacing w:after="160" w:line="259" w:lineRule="auto"/>
        <w:contextualSpacing/>
        <w:rPr>
          <w:rFonts w:eastAsia="Calibri"/>
          <w:b/>
          <w:bCs/>
          <w:lang w:val="ro-RO"/>
        </w:rPr>
      </w:pPr>
    </w:p>
    <w:p w14:paraId="4F397E7F" w14:textId="77777777" w:rsidR="009D2F68" w:rsidRPr="009D2F68" w:rsidRDefault="009D2F68" w:rsidP="009D2F68">
      <w:pPr>
        <w:pStyle w:val="ListParagraph"/>
        <w:spacing w:after="160" w:line="259" w:lineRule="auto"/>
        <w:contextualSpacing/>
        <w:rPr>
          <w:rFonts w:eastAsia="Calibri"/>
          <w:b/>
          <w:bCs/>
          <w:lang w:val="ro-RO"/>
        </w:rPr>
      </w:pPr>
    </w:p>
    <w:p w14:paraId="5C874EC3" w14:textId="77777777" w:rsidR="009D2F68" w:rsidRPr="009D2F68" w:rsidRDefault="009D2F68" w:rsidP="009D2F68">
      <w:pPr>
        <w:pStyle w:val="ListParagraph"/>
        <w:spacing w:after="160" w:line="259" w:lineRule="auto"/>
        <w:ind w:left="0"/>
        <w:contextualSpacing/>
        <w:rPr>
          <w:rFonts w:eastAsia="Calibri"/>
          <w:b/>
          <w:bCs/>
          <w:lang w:val="ro-RO"/>
        </w:rPr>
      </w:pPr>
      <w:r w:rsidRPr="009D2F68">
        <w:rPr>
          <w:rFonts w:eastAsia="Calibri"/>
          <w:b/>
          <w:bCs/>
          <w:lang w:val="ro-RO"/>
        </w:rPr>
        <w:t>Educational objectives</w:t>
      </w:r>
    </w:p>
    <w:p w14:paraId="4DE57B43" w14:textId="77777777" w:rsidR="009D2F68" w:rsidRPr="009D2F68" w:rsidRDefault="009D2F68" w:rsidP="009D2F68">
      <w:pPr>
        <w:pStyle w:val="ListParagraph"/>
        <w:spacing w:after="160" w:line="259" w:lineRule="auto"/>
        <w:ind w:left="0"/>
        <w:contextualSpacing/>
        <w:rPr>
          <w:rFonts w:eastAsia="Calibri"/>
          <w:bCs/>
          <w:lang w:val="ro-RO"/>
        </w:rPr>
      </w:pPr>
      <w:r w:rsidRPr="009D2F68">
        <w:rPr>
          <w:rFonts w:eastAsia="Calibri"/>
          <w:bCs/>
          <w:lang w:val="ro-RO"/>
        </w:rPr>
        <w:t>At the end of this practical work, the student will be able to:</w:t>
      </w:r>
    </w:p>
    <w:p w14:paraId="450C1FE0" w14:textId="4F736A23" w:rsidR="009D2F68" w:rsidRDefault="009D2F68" w:rsidP="009D2F68">
      <w:pPr>
        <w:pStyle w:val="ListParagraph"/>
        <w:numPr>
          <w:ilvl w:val="0"/>
          <w:numId w:val="48"/>
        </w:numPr>
        <w:spacing w:after="160" w:line="259" w:lineRule="auto"/>
        <w:contextualSpacing/>
        <w:rPr>
          <w:rFonts w:eastAsia="Calibri"/>
          <w:bCs/>
          <w:lang w:val="ro-RO"/>
        </w:rPr>
      </w:pPr>
      <w:r w:rsidRPr="009D2F68">
        <w:rPr>
          <w:rFonts w:eastAsia="Calibri"/>
          <w:bCs/>
          <w:lang w:val="ro-RO"/>
        </w:rPr>
        <w:t>identify symmetry or normality of data distribution with the help of graphic representation (histogram)</w:t>
      </w:r>
    </w:p>
    <w:p w14:paraId="3144C860" w14:textId="51F87FFE" w:rsidR="009D2F68" w:rsidRDefault="009D2F68" w:rsidP="009D2F68">
      <w:pPr>
        <w:pStyle w:val="ListParagraph"/>
        <w:numPr>
          <w:ilvl w:val="0"/>
          <w:numId w:val="48"/>
        </w:numPr>
        <w:spacing w:after="160" w:line="259" w:lineRule="auto"/>
        <w:contextualSpacing/>
        <w:rPr>
          <w:rFonts w:eastAsia="Calibri"/>
          <w:bCs/>
          <w:lang w:val="ro-RO"/>
        </w:rPr>
      </w:pPr>
      <w:r w:rsidRPr="009D2F68">
        <w:rPr>
          <w:rFonts w:eastAsia="Calibri"/>
          <w:bCs/>
          <w:lang w:val="ro-RO"/>
        </w:rPr>
        <w:t xml:space="preserve">calculate descriptive statistics </w:t>
      </w:r>
    </w:p>
    <w:p w14:paraId="36C7E95C" w14:textId="14232A86" w:rsidR="009D2F68" w:rsidRPr="009D2F68" w:rsidRDefault="009D2F68" w:rsidP="009D2F68">
      <w:pPr>
        <w:pStyle w:val="ListParagraph"/>
        <w:numPr>
          <w:ilvl w:val="0"/>
          <w:numId w:val="48"/>
        </w:numPr>
        <w:spacing w:after="160" w:line="259" w:lineRule="auto"/>
        <w:contextualSpacing/>
        <w:rPr>
          <w:rFonts w:eastAsia="Calibri"/>
          <w:bCs/>
          <w:lang w:val="ro-RO"/>
        </w:rPr>
      </w:pPr>
      <w:r>
        <w:rPr>
          <w:rFonts w:eastAsia="Calibri"/>
          <w:bCs/>
          <w:lang w:val="ro-RO"/>
        </w:rPr>
        <w:t>to identify</w:t>
      </w:r>
      <w:r w:rsidRPr="009D2F68">
        <w:rPr>
          <w:rFonts w:eastAsia="Calibri"/>
          <w:bCs/>
          <w:lang w:val="ro-RO"/>
        </w:rPr>
        <w:t xml:space="preserve"> based on descriptive statistics (arithmetic mean, median, modulus; symmetry, skewness; Q2-Q1 vs. Q3-Q2) whether the data distribution approximates the normal probability distribution</w:t>
      </w:r>
    </w:p>
    <w:p w14:paraId="742CBD59" w14:textId="10B943A2" w:rsidR="00D4495B" w:rsidRPr="009D2F68" w:rsidRDefault="009D2F68" w:rsidP="009D2F68">
      <w:pPr>
        <w:pStyle w:val="ListParagraph"/>
        <w:numPr>
          <w:ilvl w:val="0"/>
          <w:numId w:val="48"/>
        </w:numPr>
        <w:spacing w:after="160" w:line="259" w:lineRule="auto"/>
        <w:contextualSpacing/>
        <w:rPr>
          <w:lang w:val="ro-RO"/>
        </w:rPr>
      </w:pPr>
      <w:r w:rsidRPr="009D2F68">
        <w:rPr>
          <w:rFonts w:eastAsia="Calibri"/>
          <w:bCs/>
          <w:lang w:val="ro-RO"/>
        </w:rPr>
        <w:t>calculate percentages based on a normal distribution using empirical rules</w:t>
      </w:r>
    </w:p>
    <w:p w14:paraId="7368F62A" w14:textId="07E30F01" w:rsidR="00D4495B" w:rsidRDefault="001A5231">
      <w:pPr>
        <w:shd w:val="clear" w:color="auto" w:fill="F2F2F2"/>
        <w:spacing w:before="240" w:after="240"/>
        <w:rPr>
          <w:b/>
          <w:bCs/>
          <w:lang w:val="ro-RO"/>
        </w:rPr>
      </w:pPr>
      <w:r>
        <w:rPr>
          <w:b/>
          <w:bCs/>
          <w:lang w:val="ro-RO"/>
        </w:rPr>
        <w:t>SCENARI</w:t>
      </w:r>
      <w:r w:rsidR="009D2F68">
        <w:rPr>
          <w:b/>
          <w:bCs/>
          <w:lang w:val="ro-RO"/>
        </w:rPr>
        <w:t>O</w:t>
      </w:r>
    </w:p>
    <w:p w14:paraId="4B465BEF" w14:textId="75736110" w:rsidR="009D2F68" w:rsidRPr="009D2F68" w:rsidRDefault="009D2F68" w:rsidP="009D2F68">
      <w:pPr>
        <w:spacing w:line="276" w:lineRule="auto"/>
        <w:jc w:val="both"/>
        <w:rPr>
          <w:lang w:val="ro-RO"/>
        </w:rPr>
      </w:pPr>
      <w:r w:rsidRPr="009D2F68">
        <w:rPr>
          <w:lang w:val="ro-RO"/>
        </w:rPr>
        <w:t xml:space="preserve">The lipid profile of patients hospitalized in March 2022 in the internal ward of a hospital in Cluj County (Dej) was evaluated. We collected the following variables from the patients' medical records: </w:t>
      </w:r>
      <w:r>
        <w:rPr>
          <w:lang w:val="ro-RO"/>
        </w:rPr>
        <w:t>a</w:t>
      </w:r>
      <w:r w:rsidRPr="009D2F68">
        <w:rPr>
          <w:lang w:val="ro-RO"/>
        </w:rPr>
        <w:t xml:space="preserve">ge (years), </w:t>
      </w:r>
      <w:r>
        <w:rPr>
          <w:lang w:val="ro-RO"/>
        </w:rPr>
        <w:t>s</w:t>
      </w:r>
      <w:r w:rsidRPr="009D2F68">
        <w:rPr>
          <w:lang w:val="ro-RO"/>
        </w:rPr>
        <w:t xml:space="preserve">ex (F/M), </w:t>
      </w:r>
      <w:r>
        <w:rPr>
          <w:lang w:val="ro-RO"/>
        </w:rPr>
        <w:t>w</w:t>
      </w:r>
      <w:r w:rsidRPr="009D2F68">
        <w:rPr>
          <w:lang w:val="ro-RO"/>
        </w:rPr>
        <w:t xml:space="preserve">eight (kg), </w:t>
      </w:r>
      <w:r>
        <w:rPr>
          <w:lang w:val="ro-RO"/>
        </w:rPr>
        <w:t>h</w:t>
      </w:r>
      <w:r w:rsidRPr="009D2F68">
        <w:rPr>
          <w:lang w:val="ro-RO"/>
        </w:rPr>
        <w:t>eight (cm), heart rate (HR/min), systolic blood pressure (SBP</w:t>
      </w:r>
      <w:r>
        <w:rPr>
          <w:lang w:val="ro-RO"/>
        </w:rPr>
        <w:t>) (mmHg</w:t>
      </w:r>
      <w:r w:rsidRPr="009D2F68">
        <w:rPr>
          <w:lang w:val="ro-RO"/>
        </w:rPr>
        <w:t>), diastolic blood pressure (PAD</w:t>
      </w:r>
      <w:r>
        <w:rPr>
          <w:lang w:val="ro-RO"/>
        </w:rPr>
        <w:t>) (mmHg</w:t>
      </w:r>
      <w:r w:rsidRPr="009D2F68">
        <w:rPr>
          <w:lang w:val="ro-RO"/>
        </w:rPr>
        <w:t xml:space="preserve">), </w:t>
      </w:r>
      <w:r>
        <w:rPr>
          <w:lang w:val="ro-RO"/>
        </w:rPr>
        <w:t>b</w:t>
      </w:r>
      <w:r w:rsidRPr="009D2F68">
        <w:rPr>
          <w:lang w:val="ro-RO"/>
        </w:rPr>
        <w:t xml:space="preserve">lood glucose (mg/dL), </w:t>
      </w:r>
      <w:r>
        <w:rPr>
          <w:lang w:val="ro-RO"/>
        </w:rPr>
        <w:t>c</w:t>
      </w:r>
      <w:r w:rsidRPr="009D2F68">
        <w:rPr>
          <w:lang w:val="ro-RO"/>
        </w:rPr>
        <w:t>holesterol (mg/dL), triglycerides (TG</w:t>
      </w:r>
      <w:r>
        <w:rPr>
          <w:lang w:val="ro-RO"/>
        </w:rPr>
        <w:t>)</w:t>
      </w:r>
      <w:r w:rsidRPr="009D2F68">
        <w:rPr>
          <w:lang w:val="ro-RO"/>
        </w:rPr>
        <w:t xml:space="preserve"> (mg/dL)), HDL (mg/dL), length of hospital stay (days).</w:t>
      </w:r>
    </w:p>
    <w:p w14:paraId="7340BD2D" w14:textId="597BA79E" w:rsidR="003D09E9" w:rsidRPr="000722FF" w:rsidRDefault="009D2F68" w:rsidP="009D2F68">
      <w:pPr>
        <w:spacing w:line="276" w:lineRule="auto"/>
        <w:jc w:val="both"/>
        <w:rPr>
          <w:lang w:val="ro-RO"/>
        </w:rPr>
      </w:pPr>
      <w:r w:rsidRPr="009D2F68">
        <w:rPr>
          <w:lang w:val="ro-RO"/>
        </w:rPr>
        <w:t>The collected data is available in the file</w:t>
      </w:r>
      <w:r w:rsidR="003D09E9" w:rsidRPr="000722FF">
        <w:rPr>
          <w:lang w:val="ro-RO"/>
        </w:rPr>
        <w:t xml:space="preserve"> </w:t>
      </w:r>
      <w:r w:rsidR="00F66AB1" w:rsidRPr="00F66AB1">
        <w:rPr>
          <w:b/>
          <w:i/>
          <w:lang w:val="ro-RO"/>
        </w:rPr>
        <w:t>LP</w:t>
      </w:r>
      <w:r w:rsidR="00752E7E">
        <w:rPr>
          <w:b/>
          <w:i/>
          <w:lang w:val="ro-RO"/>
        </w:rPr>
        <w:t>7</w:t>
      </w:r>
      <w:r w:rsidR="00F66AB1" w:rsidRPr="00F66AB1">
        <w:rPr>
          <w:b/>
          <w:i/>
          <w:lang w:val="ro-RO"/>
        </w:rPr>
        <w:t>_</w:t>
      </w:r>
      <w:r w:rsidR="003D09E9" w:rsidRPr="000722FF">
        <w:rPr>
          <w:b/>
          <w:bCs/>
          <w:i/>
          <w:iCs/>
          <w:lang w:val="ro-RO"/>
        </w:rPr>
        <w:t>BD-DateSpitalizare.xlsx</w:t>
      </w:r>
      <w:r w:rsidR="003D09E9" w:rsidRPr="000722FF">
        <w:rPr>
          <w:lang w:val="ro-RO"/>
        </w:rPr>
        <w:t>).</w:t>
      </w:r>
    </w:p>
    <w:p w14:paraId="6914CB94" w14:textId="0B5F4BA6" w:rsidR="00D4495B" w:rsidRDefault="009D2F68">
      <w:pPr>
        <w:shd w:val="clear" w:color="auto" w:fill="F2F2F2"/>
        <w:spacing w:before="360" w:after="240" w:line="259" w:lineRule="auto"/>
        <w:jc w:val="both"/>
        <w:rPr>
          <w:b/>
          <w:bCs/>
          <w:lang w:val="ro-RO"/>
        </w:rPr>
      </w:pPr>
      <w:r>
        <w:rPr>
          <w:b/>
          <w:bCs/>
          <w:lang w:val="ro-RO"/>
        </w:rPr>
        <w:t>Requirements</w:t>
      </w:r>
    </w:p>
    <w:p w14:paraId="7FFC3636" w14:textId="11DF73B5" w:rsidR="00D4495B" w:rsidRDefault="009D2F68" w:rsidP="005954EE">
      <w:pPr>
        <w:pStyle w:val="textbold"/>
        <w:numPr>
          <w:ilvl w:val="0"/>
          <w:numId w:val="23"/>
        </w:numPr>
        <w:spacing w:before="0" w:beforeAutospacing="0" w:after="0" w:afterAutospacing="0" w:line="360" w:lineRule="auto"/>
        <w:ind w:left="357" w:hanging="357"/>
        <w:jc w:val="both"/>
        <w:rPr>
          <w:iCs/>
          <w:lang w:val="ro-RO"/>
        </w:rPr>
      </w:pPr>
      <w:r>
        <w:rPr>
          <w:iCs/>
          <w:lang w:val="ro-RO"/>
        </w:rPr>
        <w:t>Download the file</w:t>
      </w:r>
      <w:r w:rsidR="001A5231">
        <w:rPr>
          <w:iCs/>
          <w:lang w:val="ro-RO"/>
        </w:rPr>
        <w:t xml:space="preserve"> </w:t>
      </w:r>
      <w:r w:rsidR="00F66AB1" w:rsidRPr="00F66AB1">
        <w:rPr>
          <w:b/>
          <w:i/>
          <w:iCs/>
          <w:lang w:val="ro-RO"/>
        </w:rPr>
        <w:t>LP</w:t>
      </w:r>
      <w:r w:rsidR="00752E7E">
        <w:rPr>
          <w:b/>
          <w:i/>
          <w:iCs/>
          <w:lang w:val="ro-RO"/>
        </w:rPr>
        <w:t>7</w:t>
      </w:r>
      <w:r w:rsidR="00F66AB1" w:rsidRPr="00F66AB1">
        <w:rPr>
          <w:b/>
          <w:i/>
          <w:iCs/>
          <w:lang w:val="ro-RO"/>
        </w:rPr>
        <w:t>_</w:t>
      </w:r>
      <w:r w:rsidR="00825558" w:rsidRPr="000722FF">
        <w:rPr>
          <w:b/>
          <w:bCs/>
          <w:i/>
          <w:iCs/>
          <w:lang w:val="ro-RO"/>
        </w:rPr>
        <w:t>BD-DateSpitalizare.xlsx</w:t>
      </w:r>
      <w:r w:rsidR="001A5231">
        <w:rPr>
          <w:iCs/>
          <w:lang w:val="ro-RO"/>
        </w:rPr>
        <w:t xml:space="preserve">. </w:t>
      </w:r>
    </w:p>
    <w:p w14:paraId="40C7C52E" w14:textId="385373CA" w:rsidR="00542F91" w:rsidRPr="00542F91" w:rsidRDefault="00542F91" w:rsidP="00542F91">
      <w:pPr>
        <w:pStyle w:val="textbold"/>
        <w:spacing w:before="0" w:beforeAutospacing="0" w:after="0" w:afterAutospacing="0" w:line="360" w:lineRule="auto"/>
        <w:jc w:val="both"/>
        <w:rPr>
          <w:b/>
          <w:iCs/>
          <w:lang w:val="ro-RO"/>
        </w:rPr>
      </w:pPr>
      <w:r w:rsidRPr="00542F91">
        <w:rPr>
          <w:b/>
          <w:iCs/>
          <w:lang w:val="ro-RO"/>
        </w:rPr>
        <w:t>Exercices 1.</w:t>
      </w:r>
    </w:p>
    <w:p w14:paraId="6A67B6A7" w14:textId="7FA38F92" w:rsidR="004C2870" w:rsidRDefault="004C2870" w:rsidP="004C2870">
      <w:pPr>
        <w:pStyle w:val="textbold"/>
        <w:numPr>
          <w:ilvl w:val="0"/>
          <w:numId w:val="23"/>
        </w:numPr>
        <w:spacing w:before="0" w:beforeAutospacing="0" w:after="0" w:afterAutospacing="0" w:line="360" w:lineRule="auto"/>
        <w:ind w:left="357" w:hanging="357"/>
        <w:jc w:val="both"/>
        <w:rPr>
          <w:iCs/>
          <w:lang w:val="ro-RO"/>
        </w:rPr>
      </w:pPr>
      <w:r>
        <w:rPr>
          <w:iCs/>
          <w:lang w:val="ro-RO"/>
        </w:rPr>
        <w:t>In the Cholesterol sheet re</w:t>
      </w:r>
      <w:bookmarkStart w:id="0" w:name="_GoBack"/>
      <w:bookmarkEnd w:id="0"/>
      <w:r>
        <w:rPr>
          <w:iCs/>
          <w:lang w:val="ro-RO"/>
        </w:rPr>
        <w:t>present the Cholesterol in a chart (histogram).</w:t>
      </w:r>
    </w:p>
    <w:p w14:paraId="5BB787F1" w14:textId="1D1D221E" w:rsidR="004C2870" w:rsidRPr="004C2870" w:rsidRDefault="004C2870" w:rsidP="004C2870">
      <w:pPr>
        <w:pStyle w:val="textbold"/>
        <w:spacing w:before="0" w:beforeAutospacing="0" w:after="0" w:afterAutospacing="0" w:line="360" w:lineRule="auto"/>
        <w:ind w:left="357"/>
        <w:jc w:val="both"/>
        <w:rPr>
          <w:iCs/>
          <w:color w:val="FF0000"/>
          <w:lang w:val="ro-RO"/>
        </w:rPr>
      </w:pPr>
      <w:r w:rsidRPr="004C2870">
        <w:rPr>
          <w:iCs/>
          <w:lang w:val="ro-RO"/>
        </w:rPr>
        <w:t xml:space="preserve">Add to </w:t>
      </w:r>
      <w:r w:rsidR="006D67A4">
        <w:rPr>
          <w:iCs/>
          <w:lang w:val="ro-RO"/>
        </w:rPr>
        <w:t>the</w:t>
      </w:r>
      <w:r w:rsidRPr="004C2870">
        <w:rPr>
          <w:iCs/>
          <w:lang w:val="ro-RO"/>
        </w:rPr>
        <w:t xml:space="preserve"> graph the number of subjects for each class interval, the title of the axes and units of measurement (if necessary) and the title of the graph</w:t>
      </w:r>
      <w:r>
        <w:rPr>
          <w:iCs/>
          <w:lang w:val="ro-RO"/>
        </w:rPr>
        <w:t>.</w:t>
      </w:r>
    </w:p>
    <w:p w14:paraId="7C82DBF1" w14:textId="3F978C56" w:rsidR="00E261D6" w:rsidRPr="00BC73C9" w:rsidRDefault="00E261D6" w:rsidP="00E261D6">
      <w:pPr>
        <w:pStyle w:val="textbold"/>
        <w:numPr>
          <w:ilvl w:val="0"/>
          <w:numId w:val="23"/>
        </w:numPr>
        <w:spacing w:before="120" w:beforeAutospacing="0" w:after="0" w:afterAutospacing="0" w:line="360" w:lineRule="auto"/>
        <w:ind w:left="357" w:hanging="357"/>
        <w:jc w:val="both"/>
        <w:rPr>
          <w:iCs/>
          <w:lang w:val="ro-RO"/>
        </w:rPr>
      </w:pPr>
      <w:r w:rsidRPr="00E261D6">
        <w:rPr>
          <w:iCs/>
          <w:lang w:val="ro-RO"/>
        </w:rPr>
        <w:lastRenderedPageBreak/>
        <w:t>Please evaluate the histogram for the Cholesterol variable in the same sheet by answering the questions in the table titled "A. Interpreting the Histogram." Choose your responses from the options provided in columns E of the same spreadsheet.</w:t>
      </w:r>
      <w:r w:rsidRPr="00BC73C9">
        <w:rPr>
          <w:iCs/>
          <w:lang w:val="ro-RO"/>
        </w:rPr>
        <w:t xml:space="preserve"> </w:t>
      </w:r>
    </w:p>
    <w:p w14:paraId="5BB5B93E" w14:textId="28C42AEE" w:rsidR="00E261D6" w:rsidRPr="00E261D6" w:rsidRDefault="009B37F2" w:rsidP="00E261D6">
      <w:pPr>
        <w:pStyle w:val="textbold"/>
        <w:spacing w:before="0" w:beforeAutospacing="0" w:after="0" w:afterAutospacing="0" w:line="360" w:lineRule="auto"/>
        <w:jc w:val="both"/>
        <w:rPr>
          <w:iCs/>
          <w:color w:val="FF0000"/>
          <w:lang w:val="ro-RO"/>
        </w:rPr>
      </w:pPr>
      <w:r>
        <w:rPr>
          <w:noProof/>
          <w:color w:val="FF0000"/>
        </w:rPr>
        <w:drawing>
          <wp:inline distT="0" distB="0" distL="0" distR="0" wp14:anchorId="7D868C09" wp14:editId="286794CC">
            <wp:extent cx="5111115" cy="108331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1115" cy="1083310"/>
                    </a:xfrm>
                    <a:prstGeom prst="rect">
                      <a:avLst/>
                    </a:prstGeom>
                    <a:noFill/>
                    <a:ln>
                      <a:noFill/>
                    </a:ln>
                  </pic:spPr>
                </pic:pic>
              </a:graphicData>
            </a:graphic>
          </wp:inline>
        </w:drawing>
      </w:r>
    </w:p>
    <w:p w14:paraId="09B8AA49" w14:textId="0D0F5A38" w:rsidR="00D4495B" w:rsidRDefault="00BC73C9" w:rsidP="004C2870">
      <w:pPr>
        <w:pStyle w:val="textbold"/>
        <w:numPr>
          <w:ilvl w:val="0"/>
          <w:numId w:val="23"/>
        </w:numPr>
        <w:spacing w:before="0" w:beforeAutospacing="0" w:after="0" w:afterAutospacing="0" w:line="360" w:lineRule="auto"/>
        <w:ind w:left="357" w:hanging="357"/>
        <w:jc w:val="both"/>
        <w:rPr>
          <w:iCs/>
          <w:color w:val="FF0000"/>
          <w:lang w:val="ro-RO"/>
        </w:rPr>
      </w:pPr>
      <w:r>
        <w:rPr>
          <w:iCs/>
          <w:lang w:val="ro-RO"/>
        </w:rPr>
        <w:t>In the Cholesterol sheet, calculate</w:t>
      </w:r>
      <w:r w:rsidR="009D2F68" w:rsidRPr="009D2F68">
        <w:rPr>
          <w:iCs/>
          <w:lang w:val="ro-RO"/>
        </w:rPr>
        <w:t xml:space="preserve"> the </w:t>
      </w:r>
      <w:r w:rsidRPr="009D2F68">
        <w:rPr>
          <w:iCs/>
          <w:lang w:val="ro-RO"/>
        </w:rPr>
        <w:t xml:space="preserve">centrality </w:t>
      </w:r>
      <w:r w:rsidR="009D2F68" w:rsidRPr="009D2F68">
        <w:rPr>
          <w:iCs/>
          <w:lang w:val="ro-RO"/>
        </w:rPr>
        <w:t xml:space="preserve">indicators </w:t>
      </w:r>
      <w:r>
        <w:rPr>
          <w:iCs/>
          <w:lang w:val="ro-RO"/>
        </w:rPr>
        <w:t>(</w:t>
      </w:r>
      <w:r w:rsidR="009D2F68" w:rsidRPr="009D2F68">
        <w:rPr>
          <w:iCs/>
          <w:lang w:val="ro-RO"/>
        </w:rPr>
        <w:t xml:space="preserve">arithmetic mean, median, module),  dispersion (standard deviation), location (first quartile and third quartile), </w:t>
      </w:r>
      <w:r>
        <w:rPr>
          <w:iCs/>
          <w:lang w:val="ro-RO"/>
        </w:rPr>
        <w:t xml:space="preserve">and measures </w:t>
      </w:r>
      <w:r w:rsidR="009D2F68" w:rsidRPr="009D2F68">
        <w:rPr>
          <w:iCs/>
          <w:lang w:val="ro-RO"/>
        </w:rPr>
        <w:t>of symmetry (</w:t>
      </w:r>
      <w:r w:rsidR="009D2F68">
        <w:rPr>
          <w:iCs/>
          <w:lang w:val="ro-RO"/>
        </w:rPr>
        <w:t>skewness</w:t>
      </w:r>
      <w:r w:rsidR="009D2F68" w:rsidRPr="009D2F68">
        <w:rPr>
          <w:iCs/>
          <w:lang w:val="ro-RO"/>
        </w:rPr>
        <w:t xml:space="preserve">, </w:t>
      </w:r>
      <w:r w:rsidR="009D2F68">
        <w:rPr>
          <w:iCs/>
          <w:lang w:val="ro-RO"/>
        </w:rPr>
        <w:t>kurtosis</w:t>
      </w:r>
      <w:r w:rsidR="009D2F68" w:rsidRPr="009D2F68">
        <w:rPr>
          <w:iCs/>
          <w:lang w:val="ro-RO"/>
        </w:rPr>
        <w:t xml:space="preserve">) </w:t>
      </w:r>
      <w:r w:rsidR="009D2F68">
        <w:rPr>
          <w:iCs/>
          <w:lang w:val="ro-RO"/>
        </w:rPr>
        <w:t>for</w:t>
      </w:r>
      <w:r w:rsidR="009D2F68" w:rsidRPr="009D2F68">
        <w:rPr>
          <w:iCs/>
          <w:lang w:val="ro-RO"/>
        </w:rPr>
        <w:t xml:space="preserve"> the Cholesterol variable</w:t>
      </w:r>
      <w:r>
        <w:rPr>
          <w:iCs/>
          <w:lang w:val="ro-RO"/>
        </w:rPr>
        <w:t xml:space="preserve"> for the entire group</w:t>
      </w:r>
      <w:r w:rsidR="009D2F68" w:rsidRPr="009D2F68">
        <w:rPr>
          <w:iCs/>
          <w:lang w:val="ro-RO"/>
        </w:rPr>
        <w:t xml:space="preserve">. The calculation of the above indicators </w:t>
      </w:r>
      <w:r>
        <w:rPr>
          <w:iCs/>
          <w:lang w:val="ro-RO"/>
        </w:rPr>
        <w:t>should</w:t>
      </w:r>
      <w:r w:rsidR="009D2F68" w:rsidRPr="009D2F68">
        <w:rPr>
          <w:iCs/>
          <w:lang w:val="ro-RO"/>
        </w:rPr>
        <w:t xml:space="preserve"> be done in the </w:t>
      </w:r>
      <w:r w:rsidR="00E261D6">
        <w:rPr>
          <w:iCs/>
          <w:lang w:val="ro-RO"/>
        </w:rPr>
        <w:t>table titled</w:t>
      </w:r>
      <w:r w:rsidR="009D2F68" w:rsidRPr="009D2F68">
        <w:rPr>
          <w:iCs/>
          <w:lang w:val="ro-RO"/>
        </w:rPr>
        <w:t xml:space="preserve"> </w:t>
      </w:r>
      <w:r w:rsidR="00E261D6">
        <w:rPr>
          <w:iCs/>
          <w:lang w:val="ro-RO"/>
        </w:rPr>
        <w:t xml:space="preserve">„B. Descriptive statistics” </w:t>
      </w:r>
      <w:r w:rsidR="009D2F68" w:rsidRPr="009D2F68">
        <w:rPr>
          <w:iCs/>
          <w:lang w:val="ro-RO"/>
        </w:rPr>
        <w:t xml:space="preserve">available in columns </w:t>
      </w:r>
      <w:r>
        <w:rPr>
          <w:iCs/>
          <w:lang w:val="ro-RO"/>
        </w:rPr>
        <w:t>D</w:t>
      </w:r>
      <w:r w:rsidR="009D2F68" w:rsidRPr="009D2F68">
        <w:rPr>
          <w:iCs/>
          <w:lang w:val="ro-RO"/>
        </w:rPr>
        <w:t>-</w:t>
      </w:r>
      <w:r>
        <w:rPr>
          <w:iCs/>
          <w:lang w:val="ro-RO"/>
        </w:rPr>
        <w:t>E</w:t>
      </w:r>
      <w:r w:rsidR="00E261D6" w:rsidRPr="00E261D6">
        <w:rPr>
          <w:iCs/>
          <w:lang w:val="ro-RO"/>
        </w:rPr>
        <w:t xml:space="preserve"> of the same spreadsheet</w:t>
      </w:r>
      <w:r w:rsidR="009D2F68" w:rsidRPr="009D2F68">
        <w:rPr>
          <w:iCs/>
          <w:lang w:val="ro-RO"/>
        </w:rPr>
        <w:t>:</w:t>
      </w:r>
      <w:r w:rsidR="001A5231">
        <w:rPr>
          <w:iCs/>
          <w:lang w:val="ro-RO"/>
        </w:rPr>
        <w:t xml:space="preserve"> </w:t>
      </w:r>
    </w:p>
    <w:p w14:paraId="0C695EF5" w14:textId="13651780" w:rsidR="00D4495B" w:rsidRDefault="009B37F2">
      <w:pPr>
        <w:pStyle w:val="textbold"/>
        <w:spacing w:before="0" w:beforeAutospacing="0" w:after="0" w:afterAutospacing="0" w:line="276" w:lineRule="auto"/>
        <w:jc w:val="center"/>
        <w:rPr>
          <w:iCs/>
          <w:lang w:val="ro-RO"/>
        </w:rPr>
      </w:pPr>
      <w:r>
        <w:rPr>
          <w:noProof/>
        </w:rPr>
        <w:drawing>
          <wp:inline distT="0" distB="0" distL="0" distR="0" wp14:anchorId="33933ECD" wp14:editId="1CE835CF">
            <wp:extent cx="5111115" cy="1360805"/>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1115" cy="1360805"/>
                    </a:xfrm>
                    <a:prstGeom prst="rect">
                      <a:avLst/>
                    </a:prstGeom>
                    <a:noFill/>
                    <a:ln>
                      <a:noFill/>
                    </a:ln>
                  </pic:spPr>
                </pic:pic>
              </a:graphicData>
            </a:graphic>
          </wp:inline>
        </w:drawing>
      </w:r>
    </w:p>
    <w:p w14:paraId="01F09BB0" w14:textId="1A37B7C2" w:rsidR="00BC73C9" w:rsidRPr="00BC73C9" w:rsidRDefault="00BC73C9" w:rsidP="00E261D6">
      <w:pPr>
        <w:pStyle w:val="textbold"/>
        <w:numPr>
          <w:ilvl w:val="0"/>
          <w:numId w:val="23"/>
        </w:numPr>
        <w:spacing w:before="0" w:beforeAutospacing="0" w:after="0" w:afterAutospacing="0" w:line="360" w:lineRule="auto"/>
        <w:ind w:left="357" w:hanging="357"/>
        <w:jc w:val="both"/>
        <w:rPr>
          <w:iCs/>
          <w:color w:val="FF0000"/>
          <w:lang w:val="ro-RO"/>
        </w:rPr>
      </w:pPr>
      <w:r>
        <w:rPr>
          <w:iCs/>
          <w:lang w:val="ro-RO"/>
        </w:rPr>
        <w:t>In the same sheet, calculate</w:t>
      </w:r>
      <w:r w:rsidRPr="009D2F68">
        <w:rPr>
          <w:iCs/>
          <w:lang w:val="ro-RO"/>
        </w:rPr>
        <w:t xml:space="preserve"> the </w:t>
      </w:r>
      <w:r>
        <w:rPr>
          <w:iCs/>
          <w:lang w:val="ro-RO"/>
        </w:rPr>
        <w:t>following formulas</w:t>
      </w:r>
      <w:r w:rsidRPr="009D2F68">
        <w:rPr>
          <w:iCs/>
          <w:lang w:val="ro-RO"/>
        </w:rPr>
        <w:t xml:space="preserve"> </w:t>
      </w:r>
      <w:r w:rsidR="00E261D6" w:rsidRPr="00E261D6">
        <w:rPr>
          <w:iCs/>
          <w:lang w:val="ro-RO"/>
        </w:rPr>
        <w:t>in the table titled „</w:t>
      </w:r>
      <w:r w:rsidR="00E261D6">
        <w:rPr>
          <w:iCs/>
          <w:lang w:val="ro-RO"/>
        </w:rPr>
        <w:t>C</w:t>
      </w:r>
      <w:r w:rsidR="00E261D6" w:rsidRPr="00E261D6">
        <w:rPr>
          <w:iCs/>
          <w:lang w:val="ro-RO"/>
        </w:rPr>
        <w:t xml:space="preserve">. </w:t>
      </w:r>
      <w:r w:rsidR="00E261D6">
        <w:rPr>
          <w:iCs/>
          <w:lang w:val="ro-RO"/>
        </w:rPr>
        <w:t>Intervals</w:t>
      </w:r>
      <w:r w:rsidR="00E261D6" w:rsidRPr="00E261D6">
        <w:rPr>
          <w:iCs/>
          <w:lang w:val="ro-RO"/>
        </w:rPr>
        <w:t>” available in columns D-E of the same spreadsheet</w:t>
      </w:r>
      <w:r w:rsidRPr="009D2F68">
        <w:rPr>
          <w:iCs/>
          <w:lang w:val="ro-RO"/>
        </w:rPr>
        <w:t>:</w:t>
      </w:r>
      <w:r>
        <w:rPr>
          <w:iCs/>
          <w:lang w:val="ro-RO"/>
        </w:rPr>
        <w:t xml:space="preserve"> </w:t>
      </w:r>
    </w:p>
    <w:tbl>
      <w:tblPr>
        <w:tblW w:w="4106" w:type="dxa"/>
        <w:tblInd w:w="113" w:type="dxa"/>
        <w:tblLook w:val="04A0" w:firstRow="1" w:lastRow="0" w:firstColumn="1" w:lastColumn="0" w:noHBand="0" w:noVBand="1"/>
      </w:tblPr>
      <w:tblGrid>
        <w:gridCol w:w="4106"/>
      </w:tblGrid>
      <w:tr w:rsidR="00BC73C9" w14:paraId="6C9990BD" w14:textId="77777777" w:rsidTr="00BC73C9">
        <w:trPr>
          <w:trHeight w:val="288"/>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C47E9" w14:textId="77777777" w:rsidR="00BC73C9" w:rsidRDefault="00BC73C9">
            <w:pPr>
              <w:rPr>
                <w:rFonts w:ascii="Calibri" w:hAnsi="Calibri" w:cs="Calibri"/>
                <w:sz w:val="22"/>
                <w:szCs w:val="22"/>
              </w:rPr>
            </w:pPr>
            <w:r>
              <w:rPr>
                <w:rFonts w:ascii="Calibri" w:hAnsi="Calibri" w:cs="Calibri"/>
                <w:sz w:val="22"/>
                <w:szCs w:val="22"/>
              </w:rPr>
              <w:t>(Q2-Q1)</w:t>
            </w:r>
          </w:p>
        </w:tc>
      </w:tr>
      <w:tr w:rsidR="00BC73C9" w14:paraId="7B9A8AF6" w14:textId="77777777" w:rsidTr="00BC73C9">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A529573" w14:textId="77777777" w:rsidR="00BC73C9" w:rsidRDefault="00BC73C9">
            <w:pPr>
              <w:rPr>
                <w:rFonts w:ascii="Calibri" w:hAnsi="Calibri" w:cs="Calibri"/>
                <w:sz w:val="22"/>
                <w:szCs w:val="22"/>
              </w:rPr>
            </w:pPr>
            <w:r>
              <w:rPr>
                <w:rFonts w:ascii="Calibri" w:hAnsi="Calibri" w:cs="Calibri"/>
                <w:sz w:val="22"/>
                <w:szCs w:val="22"/>
              </w:rPr>
              <w:t>(Q3-Q2)</w:t>
            </w:r>
          </w:p>
        </w:tc>
      </w:tr>
      <w:tr w:rsidR="00BC73C9" w14:paraId="5B2F1F4B" w14:textId="77777777" w:rsidTr="00BC73C9">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2D1FD9E" w14:textId="77777777" w:rsidR="00BC73C9" w:rsidRDefault="00BC73C9">
            <w:pPr>
              <w:rPr>
                <w:rFonts w:ascii="Calibri" w:hAnsi="Calibri" w:cs="Calibri"/>
                <w:sz w:val="22"/>
                <w:szCs w:val="22"/>
              </w:rPr>
            </w:pPr>
            <w:r>
              <w:rPr>
                <w:rFonts w:ascii="Calibri" w:hAnsi="Calibri" w:cs="Calibri"/>
                <w:sz w:val="22"/>
                <w:szCs w:val="22"/>
              </w:rPr>
              <w:t>arithmetic mean-3*standard deviation</w:t>
            </w:r>
          </w:p>
        </w:tc>
      </w:tr>
      <w:tr w:rsidR="00BC73C9" w14:paraId="46818D10" w14:textId="77777777" w:rsidTr="00BC73C9">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9D06E04" w14:textId="77777777" w:rsidR="00BC73C9" w:rsidRDefault="00BC73C9">
            <w:pPr>
              <w:rPr>
                <w:rFonts w:ascii="Calibri" w:hAnsi="Calibri" w:cs="Calibri"/>
                <w:sz w:val="22"/>
                <w:szCs w:val="22"/>
              </w:rPr>
            </w:pPr>
            <w:r>
              <w:rPr>
                <w:rFonts w:ascii="Calibri" w:hAnsi="Calibri" w:cs="Calibri"/>
                <w:sz w:val="22"/>
                <w:szCs w:val="22"/>
              </w:rPr>
              <w:t>arithmetic mean-2*standard deviation</w:t>
            </w:r>
          </w:p>
        </w:tc>
      </w:tr>
      <w:tr w:rsidR="00BC73C9" w14:paraId="709D088F" w14:textId="77777777" w:rsidTr="00BC73C9">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30D83F7" w14:textId="77777777" w:rsidR="00BC73C9" w:rsidRDefault="00BC73C9">
            <w:pPr>
              <w:rPr>
                <w:rFonts w:ascii="Calibri" w:hAnsi="Calibri" w:cs="Calibri"/>
                <w:sz w:val="22"/>
                <w:szCs w:val="22"/>
              </w:rPr>
            </w:pPr>
            <w:r>
              <w:rPr>
                <w:rFonts w:ascii="Calibri" w:hAnsi="Calibri" w:cs="Calibri"/>
                <w:sz w:val="22"/>
                <w:szCs w:val="22"/>
              </w:rPr>
              <w:t>arithmetic mean-standard deviation</w:t>
            </w:r>
          </w:p>
        </w:tc>
      </w:tr>
      <w:tr w:rsidR="00BC73C9" w14:paraId="658F12AF" w14:textId="77777777" w:rsidTr="00BC73C9">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35E3D59" w14:textId="77777777" w:rsidR="00BC73C9" w:rsidRDefault="00BC73C9">
            <w:pPr>
              <w:rPr>
                <w:rFonts w:ascii="Calibri" w:hAnsi="Calibri" w:cs="Calibri"/>
                <w:sz w:val="22"/>
                <w:szCs w:val="22"/>
              </w:rPr>
            </w:pPr>
            <w:r>
              <w:rPr>
                <w:rFonts w:ascii="Calibri" w:hAnsi="Calibri" w:cs="Calibri"/>
                <w:sz w:val="22"/>
                <w:szCs w:val="22"/>
              </w:rPr>
              <w:t>arithmetic mean+standard deviation</w:t>
            </w:r>
          </w:p>
        </w:tc>
      </w:tr>
      <w:tr w:rsidR="00BC73C9" w14:paraId="2C3FD914" w14:textId="77777777" w:rsidTr="00BC73C9">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CCCAF3F" w14:textId="77777777" w:rsidR="00BC73C9" w:rsidRDefault="00BC73C9">
            <w:pPr>
              <w:rPr>
                <w:rFonts w:ascii="Calibri" w:hAnsi="Calibri" w:cs="Calibri"/>
                <w:sz w:val="22"/>
                <w:szCs w:val="22"/>
              </w:rPr>
            </w:pPr>
            <w:r>
              <w:rPr>
                <w:rFonts w:ascii="Calibri" w:hAnsi="Calibri" w:cs="Calibri"/>
                <w:sz w:val="22"/>
                <w:szCs w:val="22"/>
              </w:rPr>
              <w:t>arithmetic mean+2*standard deviation</w:t>
            </w:r>
          </w:p>
        </w:tc>
      </w:tr>
      <w:tr w:rsidR="00BC73C9" w14:paraId="2181BBDF" w14:textId="77777777" w:rsidTr="00BC73C9">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877AEEE" w14:textId="77777777" w:rsidR="00BC73C9" w:rsidRDefault="00BC73C9">
            <w:pPr>
              <w:rPr>
                <w:rFonts w:ascii="Calibri" w:hAnsi="Calibri" w:cs="Calibri"/>
                <w:sz w:val="22"/>
                <w:szCs w:val="22"/>
              </w:rPr>
            </w:pPr>
            <w:r>
              <w:rPr>
                <w:rFonts w:ascii="Calibri" w:hAnsi="Calibri" w:cs="Calibri"/>
                <w:sz w:val="22"/>
                <w:szCs w:val="22"/>
              </w:rPr>
              <w:t>arithmetic mean+3*standard deviation</w:t>
            </w:r>
          </w:p>
        </w:tc>
      </w:tr>
    </w:tbl>
    <w:p w14:paraId="798B95EC" w14:textId="300A4846" w:rsidR="00BC73C9" w:rsidRPr="00BC73C9" w:rsidRDefault="00BC73C9" w:rsidP="00BC73C9">
      <w:pPr>
        <w:pStyle w:val="textbold"/>
        <w:spacing w:before="0" w:beforeAutospacing="0" w:after="0" w:afterAutospacing="0" w:line="360" w:lineRule="auto"/>
        <w:jc w:val="both"/>
        <w:rPr>
          <w:iCs/>
          <w:lang w:val="ro-RO"/>
        </w:rPr>
      </w:pPr>
      <w:r>
        <w:rPr>
          <w:iCs/>
          <w:lang w:val="ro-RO"/>
        </w:rPr>
        <w:lastRenderedPageBreak/>
        <w:t>w</w:t>
      </w:r>
      <w:r w:rsidRPr="00BC73C9">
        <w:rPr>
          <w:iCs/>
          <w:lang w:val="ro-RO"/>
        </w:rPr>
        <w:t xml:space="preserve">here Q1, Q2, Q3, arithmetic mean and standard deviation </w:t>
      </w:r>
      <w:r w:rsidR="00E261D6">
        <w:rPr>
          <w:iCs/>
          <w:lang w:val="ro-RO"/>
        </w:rPr>
        <w:t>are</w:t>
      </w:r>
      <w:r>
        <w:rPr>
          <w:iCs/>
          <w:lang w:val="ro-RO"/>
        </w:rPr>
        <w:t xml:space="preserve"> the indicators </w:t>
      </w:r>
      <w:r w:rsidRPr="00BC73C9">
        <w:rPr>
          <w:iCs/>
          <w:lang w:val="ro-RO"/>
        </w:rPr>
        <w:t xml:space="preserve"> calculated before for the Cholesterol variable for the entire group</w:t>
      </w:r>
    </w:p>
    <w:p w14:paraId="15F8DBE1" w14:textId="7FF6883A" w:rsidR="004C2870" w:rsidRPr="00BC73C9" w:rsidRDefault="004C2870" w:rsidP="004C2870">
      <w:pPr>
        <w:pStyle w:val="textbold"/>
        <w:numPr>
          <w:ilvl w:val="0"/>
          <w:numId w:val="23"/>
        </w:numPr>
        <w:spacing w:before="120" w:beforeAutospacing="0" w:after="0" w:afterAutospacing="0" w:line="360" w:lineRule="auto"/>
        <w:ind w:left="357" w:hanging="357"/>
        <w:jc w:val="both"/>
        <w:rPr>
          <w:iCs/>
          <w:lang w:val="ro-RO"/>
        </w:rPr>
      </w:pPr>
      <w:r w:rsidRPr="00BC73C9">
        <w:rPr>
          <w:iCs/>
          <w:lang w:val="ro-RO"/>
        </w:rPr>
        <w:t xml:space="preserve">Evaluate </w:t>
      </w:r>
      <w:r>
        <w:rPr>
          <w:iCs/>
          <w:lang w:val="ro-RO"/>
        </w:rPr>
        <w:t xml:space="preserve">in the same sheet </w:t>
      </w:r>
      <w:r w:rsidRPr="00BC73C9">
        <w:rPr>
          <w:iCs/>
          <w:lang w:val="ro-RO"/>
        </w:rPr>
        <w:t xml:space="preserve">the </w:t>
      </w:r>
      <w:r>
        <w:rPr>
          <w:iCs/>
          <w:lang w:val="ro-RO"/>
        </w:rPr>
        <w:t xml:space="preserve">calculated indicators for </w:t>
      </w:r>
      <w:r w:rsidRPr="00BC73C9">
        <w:rPr>
          <w:iCs/>
          <w:lang w:val="ro-RO"/>
        </w:rPr>
        <w:t xml:space="preserve">Cholesterol variable to determine if </w:t>
      </w:r>
      <w:r>
        <w:rPr>
          <w:iCs/>
          <w:lang w:val="ro-RO"/>
        </w:rPr>
        <w:t>Cholesterol f</w:t>
      </w:r>
      <w:r w:rsidRPr="00BC73C9">
        <w:rPr>
          <w:iCs/>
          <w:lang w:val="ro-RO"/>
        </w:rPr>
        <w:t>ollows a normal distribution, using the statistical indicators calculated previously. Please include your interpretations in the same spreadsheet, in the table</w:t>
      </w:r>
      <w:r>
        <w:rPr>
          <w:iCs/>
          <w:lang w:val="ro-RO"/>
        </w:rPr>
        <w:t xml:space="preserve"> </w:t>
      </w:r>
      <w:r w:rsidR="00E261D6">
        <w:rPr>
          <w:iCs/>
          <w:lang w:val="ro-RO"/>
        </w:rPr>
        <w:t>titled</w:t>
      </w:r>
      <w:r w:rsidR="00E261D6" w:rsidRPr="009D2F68">
        <w:rPr>
          <w:iCs/>
          <w:lang w:val="ro-RO"/>
        </w:rPr>
        <w:t xml:space="preserve"> </w:t>
      </w:r>
      <w:r w:rsidR="00E261D6">
        <w:rPr>
          <w:iCs/>
          <w:lang w:val="ro-RO"/>
        </w:rPr>
        <w:t xml:space="preserve">„D. Interpretations” </w:t>
      </w:r>
      <w:r w:rsidR="00E261D6" w:rsidRPr="009D2F68">
        <w:rPr>
          <w:iCs/>
          <w:lang w:val="ro-RO"/>
        </w:rPr>
        <w:t xml:space="preserve">available in columns </w:t>
      </w:r>
      <w:r w:rsidR="00E261D6">
        <w:rPr>
          <w:iCs/>
          <w:lang w:val="ro-RO"/>
        </w:rPr>
        <w:t>G</w:t>
      </w:r>
      <w:r w:rsidR="00E261D6" w:rsidRPr="009D2F68">
        <w:rPr>
          <w:iCs/>
          <w:lang w:val="ro-RO"/>
        </w:rPr>
        <w:t>-</w:t>
      </w:r>
      <w:r w:rsidR="00E261D6">
        <w:rPr>
          <w:iCs/>
          <w:lang w:val="ro-RO"/>
        </w:rPr>
        <w:t>H</w:t>
      </w:r>
      <w:r w:rsidR="00E261D6" w:rsidRPr="00E261D6">
        <w:rPr>
          <w:iCs/>
          <w:lang w:val="ro-RO"/>
        </w:rPr>
        <w:t xml:space="preserve"> of the same spreadsheet</w:t>
      </w:r>
      <w:r>
        <w:rPr>
          <w:iCs/>
          <w:lang w:val="ro-RO"/>
        </w:rPr>
        <w:t>.</w:t>
      </w:r>
      <w:r w:rsidRPr="00BC73C9">
        <w:rPr>
          <w:iCs/>
          <w:lang w:val="ro-RO"/>
        </w:rPr>
        <w:t xml:space="preserve"> Q1 represents the 1st quartile, Q2 represents the median, and Q3 represents the 3rd quartile.</w:t>
      </w:r>
    </w:p>
    <w:p w14:paraId="2D915FB5" w14:textId="5C9FF331" w:rsidR="00782D70" w:rsidRDefault="009B37F2" w:rsidP="00782D70">
      <w:pPr>
        <w:pStyle w:val="textbold"/>
        <w:spacing w:before="0" w:beforeAutospacing="0" w:after="0" w:afterAutospacing="0" w:line="360" w:lineRule="auto"/>
        <w:jc w:val="both"/>
        <w:rPr>
          <w:iCs/>
          <w:lang w:val="ro-RO"/>
        </w:rPr>
      </w:pPr>
      <w:r>
        <w:rPr>
          <w:noProof/>
        </w:rPr>
        <w:drawing>
          <wp:inline distT="0" distB="0" distL="0" distR="0" wp14:anchorId="6E73CDE7" wp14:editId="08BD2E25">
            <wp:extent cx="5111115" cy="14039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1115" cy="1403985"/>
                    </a:xfrm>
                    <a:prstGeom prst="rect">
                      <a:avLst/>
                    </a:prstGeom>
                    <a:noFill/>
                    <a:ln>
                      <a:noFill/>
                    </a:ln>
                  </pic:spPr>
                </pic:pic>
              </a:graphicData>
            </a:graphic>
          </wp:inline>
        </w:drawing>
      </w:r>
    </w:p>
    <w:p w14:paraId="3AB641C4" w14:textId="61CA4B47" w:rsidR="00BE2263" w:rsidRDefault="00CE56B7" w:rsidP="005954EE">
      <w:pPr>
        <w:pStyle w:val="textbold"/>
        <w:numPr>
          <w:ilvl w:val="0"/>
          <w:numId w:val="23"/>
        </w:numPr>
        <w:spacing w:before="0" w:beforeAutospacing="0" w:after="0" w:afterAutospacing="0" w:line="360" w:lineRule="auto"/>
        <w:ind w:left="357" w:hanging="357"/>
        <w:jc w:val="both"/>
        <w:rPr>
          <w:iCs/>
          <w:lang w:val="ro-RO"/>
        </w:rPr>
      </w:pPr>
      <w:r>
        <w:rPr>
          <w:iCs/>
          <w:lang w:val="ro-RO"/>
        </w:rPr>
        <w:t>I</w:t>
      </w:r>
      <w:r w:rsidRPr="00BC73C9">
        <w:rPr>
          <w:iCs/>
          <w:lang w:val="ro-RO"/>
        </w:rPr>
        <w:t>n the table</w:t>
      </w:r>
      <w:r>
        <w:rPr>
          <w:iCs/>
          <w:lang w:val="ro-RO"/>
        </w:rPr>
        <w:t xml:space="preserve"> titled</w:t>
      </w:r>
      <w:r w:rsidRPr="009D2F68">
        <w:rPr>
          <w:iCs/>
          <w:lang w:val="ro-RO"/>
        </w:rPr>
        <w:t xml:space="preserve"> </w:t>
      </w:r>
      <w:r>
        <w:rPr>
          <w:iCs/>
          <w:lang w:val="ro-RO"/>
        </w:rPr>
        <w:t xml:space="preserve">„E. Questions” </w:t>
      </w:r>
      <w:r w:rsidRPr="009D2F68">
        <w:rPr>
          <w:iCs/>
          <w:lang w:val="ro-RO"/>
        </w:rPr>
        <w:t xml:space="preserve">available in columns </w:t>
      </w:r>
      <w:r>
        <w:rPr>
          <w:iCs/>
          <w:lang w:val="ro-RO"/>
        </w:rPr>
        <w:t>G</w:t>
      </w:r>
      <w:r w:rsidRPr="009D2F68">
        <w:rPr>
          <w:iCs/>
          <w:lang w:val="ro-RO"/>
        </w:rPr>
        <w:t>-</w:t>
      </w:r>
      <w:r>
        <w:rPr>
          <w:iCs/>
          <w:lang w:val="ro-RO"/>
        </w:rPr>
        <w:t>H</w:t>
      </w:r>
      <w:r w:rsidRPr="00E261D6">
        <w:rPr>
          <w:iCs/>
          <w:lang w:val="ro-RO"/>
        </w:rPr>
        <w:t xml:space="preserve"> of the same spreadsheet</w:t>
      </w:r>
    </w:p>
    <w:p w14:paraId="13338A49" w14:textId="734EE527" w:rsidR="00D4495B" w:rsidRDefault="00456DE2" w:rsidP="00BE2263">
      <w:pPr>
        <w:spacing w:line="360" w:lineRule="auto"/>
        <w:jc w:val="both"/>
        <w:rPr>
          <w:iCs/>
          <w:lang w:val="ro-RO"/>
        </w:rPr>
      </w:pPr>
      <w:r w:rsidRPr="00456DE2">
        <w:rPr>
          <w:iCs/>
          <w:noProof/>
        </w:rPr>
        <w:drawing>
          <wp:inline distT="0" distB="0" distL="0" distR="0" wp14:anchorId="34B9ED7F" wp14:editId="2AEE8932">
            <wp:extent cx="5112385" cy="8680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12385" cy="868045"/>
                    </a:xfrm>
                    <a:prstGeom prst="rect">
                      <a:avLst/>
                    </a:prstGeom>
                  </pic:spPr>
                </pic:pic>
              </a:graphicData>
            </a:graphic>
          </wp:inline>
        </w:drawing>
      </w:r>
    </w:p>
    <w:p w14:paraId="41D598E6" w14:textId="2AD0B6C9" w:rsidR="00D4495B" w:rsidRDefault="00542F91" w:rsidP="005703ED">
      <w:pPr>
        <w:spacing w:line="360" w:lineRule="auto"/>
        <w:jc w:val="both"/>
        <w:rPr>
          <w:iCs/>
          <w:lang w:val="ro-RO"/>
        </w:rPr>
      </w:pPr>
      <w:r>
        <w:rPr>
          <w:iCs/>
          <w:lang w:val="ro-RO"/>
        </w:rPr>
        <w:t>a</w:t>
      </w:r>
      <w:r w:rsidR="00CE56B7">
        <w:rPr>
          <w:iCs/>
          <w:lang w:val="ro-RO"/>
        </w:rPr>
        <w:t>nswer to the following questions</w:t>
      </w:r>
      <w:r w:rsidR="001A5231">
        <w:rPr>
          <w:iCs/>
          <w:lang w:val="ro-RO"/>
        </w:rPr>
        <w:t>:</w:t>
      </w:r>
    </w:p>
    <w:p w14:paraId="781D86AB" w14:textId="4774C014" w:rsidR="00FE1BF6" w:rsidRDefault="00FE1BF6" w:rsidP="00FE1BF6">
      <w:pPr>
        <w:numPr>
          <w:ilvl w:val="1"/>
          <w:numId w:val="45"/>
        </w:numPr>
        <w:spacing w:line="360" w:lineRule="auto"/>
        <w:jc w:val="both"/>
        <w:rPr>
          <w:iCs/>
          <w:lang w:val="ro-RO"/>
        </w:rPr>
      </w:pPr>
      <w:r w:rsidRPr="00FE1BF6">
        <w:rPr>
          <w:iCs/>
          <w:lang w:val="ro-RO"/>
        </w:rPr>
        <w:t xml:space="preserve">What is the percentage of patients whose cholesterol value is in the range </w:t>
      </w:r>
      <w:r w:rsidR="001A5231" w:rsidRPr="00655946">
        <w:rPr>
          <w:iCs/>
          <w:lang w:val="ro-RO"/>
        </w:rPr>
        <w:t>[</w:t>
      </w:r>
      <w:r>
        <w:rPr>
          <w:iCs/>
          <w:lang w:val="ro-RO"/>
        </w:rPr>
        <w:t>arithmetic mean-standard deviation</w:t>
      </w:r>
      <w:r w:rsidR="00385944">
        <w:rPr>
          <w:iCs/>
          <w:lang w:val="ro-RO"/>
        </w:rPr>
        <w:t xml:space="preserve">; </w:t>
      </w:r>
      <w:r>
        <w:rPr>
          <w:iCs/>
          <w:lang w:val="ro-RO"/>
        </w:rPr>
        <w:t>arithmetic mean</w:t>
      </w:r>
      <w:r w:rsidR="00F93D3B">
        <w:rPr>
          <w:iCs/>
          <w:lang w:val="ro-RO"/>
        </w:rPr>
        <w:t>+</w:t>
      </w:r>
      <w:r>
        <w:rPr>
          <w:iCs/>
          <w:lang w:val="ro-RO"/>
        </w:rPr>
        <w:t>standard deviation</w:t>
      </w:r>
      <w:r w:rsidR="001A5231" w:rsidRPr="00655946">
        <w:rPr>
          <w:iCs/>
          <w:lang w:val="ro-RO"/>
        </w:rPr>
        <w:t>]</w:t>
      </w:r>
      <w:r w:rsidR="001A5231">
        <w:rPr>
          <w:iCs/>
          <w:lang w:val="ro-RO"/>
        </w:rPr>
        <w:t>?</w:t>
      </w:r>
    </w:p>
    <w:p w14:paraId="4930B108" w14:textId="176BBB6B" w:rsidR="00D4495B" w:rsidRDefault="00FE1BF6" w:rsidP="00FE1BF6">
      <w:pPr>
        <w:numPr>
          <w:ilvl w:val="1"/>
          <w:numId w:val="45"/>
        </w:numPr>
        <w:spacing w:line="360" w:lineRule="auto"/>
        <w:jc w:val="both"/>
        <w:rPr>
          <w:iCs/>
          <w:lang w:val="ro-RO"/>
        </w:rPr>
      </w:pPr>
      <w:r w:rsidRPr="00FE1BF6">
        <w:rPr>
          <w:iCs/>
          <w:lang w:val="ro-RO"/>
        </w:rPr>
        <w:t>What is the percentage of patients whose cholesterol value is in the range [arithmetic mean-</w:t>
      </w:r>
      <w:r>
        <w:rPr>
          <w:iCs/>
          <w:lang w:val="ro-RO"/>
        </w:rPr>
        <w:t>2*</w:t>
      </w:r>
      <w:r w:rsidRPr="00FE1BF6">
        <w:rPr>
          <w:iCs/>
          <w:lang w:val="ro-RO"/>
        </w:rPr>
        <w:t>standard deviation; arithmetic mean</w:t>
      </w:r>
      <w:r w:rsidR="00F93D3B">
        <w:rPr>
          <w:iCs/>
          <w:lang w:val="ro-RO"/>
        </w:rPr>
        <w:t>+</w:t>
      </w:r>
      <w:r>
        <w:rPr>
          <w:iCs/>
          <w:lang w:val="ro-RO"/>
        </w:rPr>
        <w:t>2*</w:t>
      </w:r>
      <w:r w:rsidRPr="00FE1BF6">
        <w:rPr>
          <w:iCs/>
          <w:lang w:val="ro-RO"/>
        </w:rPr>
        <w:t>standard deviation]</w:t>
      </w:r>
      <w:r w:rsidR="001A5231" w:rsidRPr="00FE1BF6">
        <w:rPr>
          <w:iCs/>
          <w:lang w:val="ro-RO"/>
        </w:rPr>
        <w:t>?</w:t>
      </w:r>
    </w:p>
    <w:p w14:paraId="243F9E27" w14:textId="2CF16628" w:rsidR="00FE1BF6" w:rsidRDefault="00FE1BF6" w:rsidP="00FE1BF6">
      <w:pPr>
        <w:numPr>
          <w:ilvl w:val="1"/>
          <w:numId w:val="45"/>
        </w:numPr>
        <w:spacing w:line="360" w:lineRule="auto"/>
        <w:jc w:val="both"/>
        <w:rPr>
          <w:iCs/>
          <w:lang w:val="ro-RO"/>
        </w:rPr>
      </w:pPr>
      <w:r w:rsidRPr="00FE1BF6">
        <w:rPr>
          <w:iCs/>
          <w:lang w:val="ro-RO"/>
        </w:rPr>
        <w:t>What is the percentage of patients whose cholesterol value is in the range [arithmetic mean-</w:t>
      </w:r>
      <w:r>
        <w:rPr>
          <w:iCs/>
          <w:lang w:val="ro-RO"/>
        </w:rPr>
        <w:t>3*</w:t>
      </w:r>
      <w:r w:rsidRPr="00FE1BF6">
        <w:rPr>
          <w:iCs/>
          <w:lang w:val="ro-RO"/>
        </w:rPr>
        <w:t>standard deviation; arithmetic mean</w:t>
      </w:r>
      <w:r w:rsidR="00F93D3B">
        <w:rPr>
          <w:iCs/>
          <w:lang w:val="ro-RO"/>
        </w:rPr>
        <w:t>+</w:t>
      </w:r>
      <w:r>
        <w:rPr>
          <w:iCs/>
          <w:lang w:val="ro-RO"/>
        </w:rPr>
        <w:t>3*</w:t>
      </w:r>
      <w:r w:rsidRPr="00FE1BF6">
        <w:rPr>
          <w:iCs/>
          <w:lang w:val="ro-RO"/>
        </w:rPr>
        <w:t>standard deviation]?</w:t>
      </w:r>
    </w:p>
    <w:p w14:paraId="6BF5BD24" w14:textId="0FEE0857" w:rsidR="00542F91" w:rsidRDefault="00FE1BF6" w:rsidP="00542F91">
      <w:pPr>
        <w:numPr>
          <w:ilvl w:val="1"/>
          <w:numId w:val="45"/>
        </w:numPr>
        <w:spacing w:line="360" w:lineRule="auto"/>
        <w:jc w:val="both"/>
        <w:rPr>
          <w:iCs/>
          <w:lang w:val="ro-RO"/>
        </w:rPr>
      </w:pPr>
      <w:r w:rsidRPr="00FE1BF6">
        <w:rPr>
          <w:iCs/>
          <w:lang w:val="ro-RO"/>
        </w:rPr>
        <w:t>According to the properties of the normal distribution (</w:t>
      </w:r>
      <w:r w:rsidR="00FC153F">
        <w:rPr>
          <w:iCs/>
          <w:lang w:val="ro-RO"/>
        </w:rPr>
        <w:t xml:space="preserve">column I in Excel - </w:t>
      </w:r>
      <w:r>
        <w:rPr>
          <w:iCs/>
          <w:lang w:val="ro-RO"/>
        </w:rPr>
        <w:t>see the lectures or search online</w:t>
      </w:r>
      <w:r w:rsidRPr="00FE1BF6">
        <w:rPr>
          <w:iCs/>
          <w:lang w:val="ro-RO"/>
        </w:rPr>
        <w:t xml:space="preserve">), is the percentage of Cholesterol values ​​that we </w:t>
      </w:r>
      <w:r w:rsidR="00FC153F">
        <w:rPr>
          <w:iCs/>
          <w:lang w:val="ro-RO"/>
        </w:rPr>
        <w:lastRenderedPageBreak/>
        <w:t>found between</w:t>
      </w:r>
      <w:r w:rsidRPr="00FE1BF6">
        <w:rPr>
          <w:iCs/>
          <w:lang w:val="ro-RO"/>
        </w:rPr>
        <w:t xml:space="preserve">: </w:t>
      </w:r>
      <w:r>
        <w:rPr>
          <w:iCs/>
          <w:lang w:val="ro-RO"/>
        </w:rPr>
        <w:t>arithmetic mean</w:t>
      </w:r>
      <w:r w:rsidR="00FE0D7E">
        <w:rPr>
          <w:iCs/>
          <w:lang w:val="ro-RO"/>
        </w:rPr>
        <w:t>+</w:t>
      </w:r>
      <w:r>
        <w:rPr>
          <w:iCs/>
          <w:lang w:val="ro-RO"/>
        </w:rPr>
        <w:t>standard deviation</w:t>
      </w:r>
      <w:r w:rsidR="00FC153F">
        <w:rPr>
          <w:iCs/>
          <w:lang w:val="ro-RO"/>
        </w:rPr>
        <w:t xml:space="preserve"> and</w:t>
      </w:r>
      <w:r>
        <w:rPr>
          <w:iCs/>
          <w:lang w:val="ro-RO"/>
        </w:rPr>
        <w:t xml:space="preserve"> arithmetic mean</w:t>
      </w:r>
      <w:r w:rsidR="00542F91">
        <w:rPr>
          <w:iCs/>
          <w:lang w:val="ro-RO"/>
        </w:rPr>
        <w:t>+</w:t>
      </w:r>
      <w:r>
        <w:rPr>
          <w:iCs/>
          <w:lang w:val="ro-RO"/>
        </w:rPr>
        <w:t>standard deviation</w:t>
      </w:r>
      <w:r w:rsidR="00FC153F">
        <w:rPr>
          <w:iCs/>
          <w:lang w:val="ro-RO"/>
        </w:rPr>
        <w:t xml:space="preserve"> enough to consider that </w:t>
      </w:r>
      <w:r w:rsidRPr="00FE1BF6">
        <w:rPr>
          <w:iCs/>
          <w:lang w:val="ro-RO"/>
        </w:rPr>
        <w:t>the data</w:t>
      </w:r>
      <w:r w:rsidR="00542F91">
        <w:rPr>
          <w:iCs/>
          <w:lang w:val="ro-RO"/>
        </w:rPr>
        <w:t xml:space="preserve"> follow the normal distribution</w:t>
      </w:r>
      <w:r w:rsidRPr="00FE1BF6">
        <w:rPr>
          <w:iCs/>
          <w:lang w:val="ro-RO"/>
        </w:rPr>
        <w:t>?</w:t>
      </w:r>
    </w:p>
    <w:p w14:paraId="50D4F124" w14:textId="78C5508C" w:rsidR="00542F91" w:rsidRDefault="00FC153F" w:rsidP="00542F91">
      <w:pPr>
        <w:numPr>
          <w:ilvl w:val="1"/>
          <w:numId w:val="45"/>
        </w:numPr>
        <w:spacing w:line="360" w:lineRule="auto"/>
        <w:jc w:val="both"/>
        <w:rPr>
          <w:iCs/>
          <w:lang w:val="ro-RO"/>
        </w:rPr>
      </w:pPr>
      <w:r w:rsidRPr="00FE1BF6">
        <w:rPr>
          <w:iCs/>
          <w:lang w:val="ro-RO"/>
        </w:rPr>
        <w:t>According to the properties of the normal distribution (</w:t>
      </w:r>
      <w:r>
        <w:rPr>
          <w:iCs/>
          <w:lang w:val="ro-RO"/>
        </w:rPr>
        <w:t>column I in Excel - see the lectures or search online</w:t>
      </w:r>
      <w:r w:rsidRPr="00FE1BF6">
        <w:rPr>
          <w:iCs/>
          <w:lang w:val="ro-RO"/>
        </w:rPr>
        <w:t xml:space="preserve">), is the percentage of Cholesterol values ​​that we </w:t>
      </w:r>
      <w:r>
        <w:rPr>
          <w:iCs/>
          <w:lang w:val="ro-RO"/>
        </w:rPr>
        <w:t>found between</w:t>
      </w:r>
      <w:r w:rsidRPr="00FE1BF6">
        <w:rPr>
          <w:iCs/>
          <w:lang w:val="ro-RO"/>
        </w:rPr>
        <w:t xml:space="preserve">: </w:t>
      </w:r>
      <w:r>
        <w:rPr>
          <w:iCs/>
          <w:lang w:val="ro-RO"/>
        </w:rPr>
        <w:t>arithmetic mean</w:t>
      </w:r>
      <w:r w:rsidR="00FE0D7E">
        <w:rPr>
          <w:iCs/>
          <w:lang w:val="ro-RO"/>
        </w:rPr>
        <w:t>+</w:t>
      </w:r>
      <w:r>
        <w:rPr>
          <w:iCs/>
          <w:lang w:val="ro-RO"/>
        </w:rPr>
        <w:t xml:space="preserve">2*standard deviation and arithmetic mean+2*standard deviation enough to consider that </w:t>
      </w:r>
      <w:r w:rsidRPr="00FE1BF6">
        <w:rPr>
          <w:iCs/>
          <w:lang w:val="ro-RO"/>
        </w:rPr>
        <w:t>the data</w:t>
      </w:r>
      <w:r>
        <w:rPr>
          <w:iCs/>
          <w:lang w:val="ro-RO"/>
        </w:rPr>
        <w:t xml:space="preserve"> follow the normal distribution</w:t>
      </w:r>
      <w:r w:rsidRPr="00FE1BF6">
        <w:rPr>
          <w:iCs/>
          <w:lang w:val="ro-RO"/>
        </w:rPr>
        <w:t>?</w:t>
      </w:r>
    </w:p>
    <w:p w14:paraId="19A74784" w14:textId="319F4B62" w:rsidR="00D4495B" w:rsidRDefault="00FC153F" w:rsidP="00542F91">
      <w:pPr>
        <w:numPr>
          <w:ilvl w:val="1"/>
          <w:numId w:val="45"/>
        </w:numPr>
        <w:spacing w:line="360" w:lineRule="auto"/>
        <w:jc w:val="both"/>
        <w:rPr>
          <w:iCs/>
          <w:lang w:val="ro-RO"/>
        </w:rPr>
      </w:pPr>
      <w:r w:rsidRPr="00FE1BF6">
        <w:rPr>
          <w:iCs/>
          <w:lang w:val="ro-RO"/>
        </w:rPr>
        <w:t>According to the properties of the normal distribution (</w:t>
      </w:r>
      <w:r>
        <w:rPr>
          <w:iCs/>
          <w:lang w:val="ro-RO"/>
        </w:rPr>
        <w:t>column I in Excel - see the lectures or search online</w:t>
      </w:r>
      <w:r w:rsidRPr="00FE1BF6">
        <w:rPr>
          <w:iCs/>
          <w:lang w:val="ro-RO"/>
        </w:rPr>
        <w:t xml:space="preserve">), is the percentage of Cholesterol values ​​that we </w:t>
      </w:r>
      <w:r>
        <w:rPr>
          <w:iCs/>
          <w:lang w:val="ro-RO"/>
        </w:rPr>
        <w:t>found between</w:t>
      </w:r>
      <w:r w:rsidRPr="00FE1BF6">
        <w:rPr>
          <w:iCs/>
          <w:lang w:val="ro-RO"/>
        </w:rPr>
        <w:t xml:space="preserve">: </w:t>
      </w:r>
      <w:r>
        <w:rPr>
          <w:iCs/>
          <w:lang w:val="ro-RO"/>
        </w:rPr>
        <w:t>arithmetic mean</w:t>
      </w:r>
      <w:r w:rsidR="00FE0D7E">
        <w:rPr>
          <w:iCs/>
          <w:lang w:val="ro-RO"/>
        </w:rPr>
        <w:t>+</w:t>
      </w:r>
      <w:r>
        <w:rPr>
          <w:iCs/>
          <w:lang w:val="ro-RO"/>
        </w:rPr>
        <w:t xml:space="preserve">3*standard deviation and arithmetic mean+3*standard deviation enough to consider that </w:t>
      </w:r>
      <w:r w:rsidRPr="00FE1BF6">
        <w:rPr>
          <w:iCs/>
          <w:lang w:val="ro-RO"/>
        </w:rPr>
        <w:t>the data</w:t>
      </w:r>
      <w:r>
        <w:rPr>
          <w:iCs/>
          <w:lang w:val="ro-RO"/>
        </w:rPr>
        <w:t xml:space="preserve"> follow the normal distribution</w:t>
      </w:r>
      <w:r w:rsidRPr="00FE1BF6">
        <w:rPr>
          <w:iCs/>
          <w:lang w:val="ro-RO"/>
        </w:rPr>
        <w:t>?</w:t>
      </w:r>
    </w:p>
    <w:p w14:paraId="5670F32F" w14:textId="2F46FD46" w:rsidR="0067364C" w:rsidRDefault="00FC153F" w:rsidP="00542F91">
      <w:pPr>
        <w:numPr>
          <w:ilvl w:val="1"/>
          <w:numId w:val="45"/>
        </w:numPr>
        <w:spacing w:line="360" w:lineRule="auto"/>
        <w:jc w:val="both"/>
        <w:rPr>
          <w:iCs/>
          <w:lang w:val="ro-RO"/>
        </w:rPr>
      </w:pPr>
      <w:r>
        <w:rPr>
          <w:iCs/>
          <w:lang w:val="ro-RO"/>
        </w:rPr>
        <w:t xml:space="preserve">Using the answers </w:t>
      </w:r>
      <w:r w:rsidR="009B37F2">
        <w:rPr>
          <w:iCs/>
          <w:lang w:val="ro-RO"/>
        </w:rPr>
        <w:t>that you give at</w:t>
      </w:r>
      <w:r>
        <w:rPr>
          <w:iCs/>
          <w:lang w:val="ro-RO"/>
        </w:rPr>
        <w:t xml:space="preserve"> d), e) and f) respond to the question: </w:t>
      </w:r>
      <w:r w:rsidR="009B37F2">
        <w:rPr>
          <w:iCs/>
          <w:lang w:val="ro-RO"/>
        </w:rPr>
        <w:t>Does the</w:t>
      </w:r>
      <w:r>
        <w:rPr>
          <w:iCs/>
          <w:lang w:val="ro-RO"/>
        </w:rPr>
        <w:t xml:space="preserve"> Cholesterol distribution </w:t>
      </w:r>
      <w:r w:rsidR="009B37F2">
        <w:rPr>
          <w:iCs/>
          <w:lang w:val="ro-RO"/>
        </w:rPr>
        <w:t xml:space="preserve">have </w:t>
      </w:r>
      <w:r>
        <w:rPr>
          <w:iCs/>
          <w:lang w:val="ro-RO"/>
        </w:rPr>
        <w:t>the same properties as the normal distribution?</w:t>
      </w:r>
    </w:p>
    <w:p w14:paraId="2B90BF5A" w14:textId="68311AB0" w:rsidR="00542F91" w:rsidRDefault="00542F91" w:rsidP="00542F91">
      <w:pPr>
        <w:pStyle w:val="textbold"/>
        <w:spacing w:before="0" w:beforeAutospacing="0" w:after="0" w:afterAutospacing="0" w:line="360" w:lineRule="auto"/>
        <w:jc w:val="both"/>
        <w:rPr>
          <w:b/>
          <w:iCs/>
          <w:lang w:val="ro-RO"/>
        </w:rPr>
      </w:pPr>
      <w:r w:rsidRPr="00542F91">
        <w:rPr>
          <w:b/>
          <w:iCs/>
          <w:lang w:val="ro-RO"/>
        </w:rPr>
        <w:t xml:space="preserve">Exercices </w:t>
      </w:r>
      <w:r>
        <w:rPr>
          <w:b/>
          <w:iCs/>
          <w:lang w:val="ro-RO"/>
        </w:rPr>
        <w:t>2</w:t>
      </w:r>
      <w:r w:rsidRPr="00542F91">
        <w:rPr>
          <w:b/>
          <w:iCs/>
          <w:lang w:val="ro-RO"/>
        </w:rPr>
        <w:t>.</w:t>
      </w:r>
    </w:p>
    <w:p w14:paraId="3ED9C10E" w14:textId="4345371D" w:rsidR="00542F91" w:rsidRPr="00FC153F" w:rsidRDefault="00FC153F" w:rsidP="00542F91">
      <w:pPr>
        <w:pStyle w:val="textbold"/>
        <w:spacing w:before="0" w:beforeAutospacing="0" w:after="0" w:afterAutospacing="0" w:line="360" w:lineRule="auto"/>
        <w:jc w:val="both"/>
        <w:rPr>
          <w:iCs/>
          <w:lang w:val="ro-RO"/>
        </w:rPr>
      </w:pPr>
      <w:r w:rsidRPr="00FC153F">
        <w:rPr>
          <w:iCs/>
          <w:lang w:val="ro-RO"/>
        </w:rPr>
        <w:t>Repeat the request from 2) to 7) for TG variable in TG spreadsheet.</w:t>
      </w:r>
    </w:p>
    <w:p w14:paraId="5F5E1798" w14:textId="079B2768" w:rsidR="00FC153F" w:rsidRDefault="000143E6" w:rsidP="00FC153F">
      <w:pPr>
        <w:pStyle w:val="textbold"/>
        <w:spacing w:before="0" w:beforeAutospacing="0" w:after="0" w:afterAutospacing="0" w:line="360" w:lineRule="auto"/>
        <w:jc w:val="both"/>
        <w:rPr>
          <w:b/>
          <w:iCs/>
          <w:lang w:val="ro-RO"/>
        </w:rPr>
      </w:pPr>
      <w:r>
        <w:rPr>
          <w:b/>
          <w:iCs/>
          <w:lang w:val="ro-RO"/>
        </w:rPr>
        <w:t xml:space="preserve">Optional. </w:t>
      </w:r>
      <w:r w:rsidR="00FC153F" w:rsidRPr="00542F91">
        <w:rPr>
          <w:b/>
          <w:iCs/>
          <w:lang w:val="ro-RO"/>
        </w:rPr>
        <w:t xml:space="preserve">Exercices </w:t>
      </w:r>
      <w:r w:rsidR="00FC153F">
        <w:rPr>
          <w:b/>
          <w:iCs/>
          <w:lang w:val="ro-RO"/>
        </w:rPr>
        <w:t>3</w:t>
      </w:r>
      <w:r w:rsidR="00FC153F" w:rsidRPr="00542F91">
        <w:rPr>
          <w:b/>
          <w:iCs/>
          <w:lang w:val="ro-RO"/>
        </w:rPr>
        <w:t>.</w:t>
      </w:r>
    </w:p>
    <w:p w14:paraId="5160359E" w14:textId="641F701A" w:rsidR="00FC153F" w:rsidRPr="00542F91" w:rsidRDefault="00FC153F" w:rsidP="00FC153F">
      <w:pPr>
        <w:pStyle w:val="textbold"/>
        <w:spacing w:before="0" w:beforeAutospacing="0" w:after="0" w:afterAutospacing="0" w:line="360" w:lineRule="auto"/>
        <w:jc w:val="both"/>
        <w:rPr>
          <w:b/>
          <w:iCs/>
          <w:lang w:val="ro-RO"/>
        </w:rPr>
      </w:pPr>
      <w:r w:rsidRPr="00FC153F">
        <w:rPr>
          <w:iCs/>
          <w:lang w:val="ro-RO"/>
        </w:rPr>
        <w:t xml:space="preserve">Repeat the request from 2) to 7) for </w:t>
      </w:r>
      <w:r>
        <w:rPr>
          <w:iCs/>
          <w:lang w:val="ro-RO"/>
        </w:rPr>
        <w:t>HDL</w:t>
      </w:r>
      <w:r w:rsidRPr="00FC153F">
        <w:rPr>
          <w:iCs/>
          <w:lang w:val="ro-RO"/>
        </w:rPr>
        <w:t xml:space="preserve"> variable in </w:t>
      </w:r>
      <w:r>
        <w:rPr>
          <w:iCs/>
          <w:lang w:val="ro-RO"/>
        </w:rPr>
        <w:t>HDL</w:t>
      </w:r>
      <w:r w:rsidRPr="00FC153F">
        <w:rPr>
          <w:iCs/>
          <w:lang w:val="ro-RO"/>
        </w:rPr>
        <w:t xml:space="preserve"> spreadsheet.</w:t>
      </w:r>
    </w:p>
    <w:p w14:paraId="408CEE21" w14:textId="77777777" w:rsidR="00542F91" w:rsidRPr="00542F91" w:rsidRDefault="00542F91" w:rsidP="00542F91">
      <w:pPr>
        <w:spacing w:line="360" w:lineRule="auto"/>
        <w:jc w:val="both"/>
        <w:rPr>
          <w:iCs/>
          <w:lang w:val="ro-RO"/>
        </w:rPr>
      </w:pPr>
    </w:p>
    <w:p w14:paraId="10178E69" w14:textId="5DD80DFE" w:rsidR="00D4495B" w:rsidRDefault="00FC153F">
      <w:pPr>
        <w:shd w:val="clear" w:color="auto" w:fill="F2F2F2"/>
        <w:spacing w:before="240" w:after="240"/>
        <w:jc w:val="both"/>
        <w:rPr>
          <w:b/>
          <w:bCs/>
          <w:lang w:val="ro-RO"/>
        </w:rPr>
      </w:pPr>
      <w:r w:rsidRPr="00FC153F">
        <w:rPr>
          <w:b/>
          <w:bCs/>
          <w:lang w:val="ro-RO"/>
        </w:rPr>
        <w:t>TO REMEMBER</w:t>
      </w:r>
      <w:r w:rsidR="001A5231">
        <w:rPr>
          <w:b/>
          <w:bCs/>
          <w:lang w:val="ro-RO"/>
        </w:rPr>
        <w:t>!</w:t>
      </w:r>
    </w:p>
    <w:p w14:paraId="46672510" w14:textId="7E6639DA" w:rsidR="00FC153F" w:rsidRPr="00FC153F" w:rsidRDefault="00FC153F" w:rsidP="00FC153F">
      <w:pPr>
        <w:spacing w:before="240" w:after="240" w:line="276" w:lineRule="auto"/>
        <w:jc w:val="both"/>
        <w:rPr>
          <w:iCs/>
          <w:lang w:val="ro-RO"/>
        </w:rPr>
      </w:pPr>
      <w:r w:rsidRPr="00FC153F">
        <w:rPr>
          <w:iCs/>
          <w:lang w:val="ro-RO"/>
        </w:rPr>
        <w:t>o Calculated values ​​of the mean, median, mod</w:t>
      </w:r>
      <w:r>
        <w:rPr>
          <w:iCs/>
          <w:lang w:val="ro-RO"/>
        </w:rPr>
        <w:t>e</w:t>
      </w:r>
      <w:r w:rsidRPr="00FC153F">
        <w:rPr>
          <w:iCs/>
          <w:lang w:val="ro-RO"/>
        </w:rPr>
        <w:t xml:space="preserve">, skewness coefficient, and </w:t>
      </w:r>
      <w:r>
        <w:rPr>
          <w:iCs/>
          <w:lang w:val="ro-RO"/>
        </w:rPr>
        <w:t>kurtosis</w:t>
      </w:r>
      <w:r w:rsidRPr="00FC153F">
        <w:rPr>
          <w:iCs/>
          <w:lang w:val="ro-RO"/>
        </w:rPr>
        <w:t xml:space="preserve"> can tell us whether or not we can expect a normal distribution of the data.</w:t>
      </w:r>
    </w:p>
    <w:p w14:paraId="3B98E55E" w14:textId="58BBCE5F" w:rsidR="00FC153F" w:rsidRPr="00FC153F" w:rsidRDefault="00FC153F" w:rsidP="00FC153F">
      <w:pPr>
        <w:spacing w:before="240" w:after="240" w:line="276" w:lineRule="auto"/>
        <w:jc w:val="both"/>
        <w:rPr>
          <w:iCs/>
          <w:lang w:val="ro-RO"/>
        </w:rPr>
      </w:pPr>
      <w:r w:rsidRPr="00FC153F">
        <w:rPr>
          <w:iCs/>
          <w:lang w:val="ro-RO"/>
        </w:rPr>
        <w:t xml:space="preserve">o Histogram allows us to visualize how the data </w:t>
      </w:r>
      <w:r>
        <w:rPr>
          <w:iCs/>
          <w:lang w:val="ro-RO"/>
        </w:rPr>
        <w:t>are</w:t>
      </w:r>
      <w:r w:rsidRPr="00FC153F">
        <w:rPr>
          <w:iCs/>
          <w:lang w:val="ro-RO"/>
        </w:rPr>
        <w:t xml:space="preserve"> distributed.</w:t>
      </w:r>
    </w:p>
    <w:p w14:paraId="73A40E8D" w14:textId="78CB4AB1" w:rsidR="00FC153F" w:rsidRPr="00FC153F" w:rsidRDefault="00FC153F" w:rsidP="00FC153F">
      <w:pPr>
        <w:spacing w:before="240" w:after="240" w:line="276" w:lineRule="auto"/>
        <w:jc w:val="both"/>
        <w:rPr>
          <w:iCs/>
          <w:lang w:val="ro-RO"/>
        </w:rPr>
      </w:pPr>
    </w:p>
    <w:p w14:paraId="5E99EF1E" w14:textId="77777777" w:rsidR="00DF5F97" w:rsidRDefault="00FC153F" w:rsidP="00FC153F">
      <w:pPr>
        <w:jc w:val="both"/>
        <w:rPr>
          <w:lang w:val="ro-RO"/>
        </w:rPr>
      </w:pPr>
      <w:r w:rsidRPr="00FC153F">
        <w:rPr>
          <w:lang w:val="ro-RO"/>
        </w:rPr>
        <w:t>ONLINE EDUCATIONAL RESOURCES</w:t>
      </w:r>
    </w:p>
    <w:p w14:paraId="3495CBDA" w14:textId="59DF6BD3" w:rsidR="00AB0DF5" w:rsidRPr="000F2580" w:rsidRDefault="00AB0DF5" w:rsidP="00FC153F">
      <w:pPr>
        <w:jc w:val="both"/>
        <w:rPr>
          <w:b/>
          <w:bCs/>
          <w:lang w:val="ro-RO"/>
        </w:rPr>
      </w:pPr>
    </w:p>
    <w:p w14:paraId="6A9DBFE7" w14:textId="77777777" w:rsidR="00D4495B" w:rsidRPr="000F2580" w:rsidRDefault="00690382">
      <w:pPr>
        <w:jc w:val="both"/>
        <w:rPr>
          <w:rStyle w:val="Hyperlink"/>
          <w:b/>
          <w:bCs/>
        </w:rPr>
      </w:pPr>
      <w:hyperlink r:id="rId13" w:history="1">
        <w:r w:rsidR="001A5231" w:rsidRPr="000F2580">
          <w:rPr>
            <w:rStyle w:val="Hyperlink"/>
            <w:b/>
            <w:bCs/>
          </w:rPr>
          <w:t>MODE.MULT</w:t>
        </w:r>
      </w:hyperlink>
    </w:p>
    <w:p w14:paraId="59B8F486" w14:textId="77777777" w:rsidR="000F2580" w:rsidRPr="000F2580" w:rsidRDefault="00690382">
      <w:pPr>
        <w:jc w:val="both"/>
        <w:rPr>
          <w:rStyle w:val="Hyperlink"/>
          <w:b/>
          <w:bCs/>
          <w:iCs/>
          <w:lang w:val="ro-RO"/>
        </w:rPr>
      </w:pPr>
      <w:hyperlink r:id="rId14" w:history="1">
        <w:r w:rsidR="000F2580" w:rsidRPr="000F2580">
          <w:rPr>
            <w:rStyle w:val="Hyperlink"/>
            <w:b/>
            <w:bCs/>
            <w:iCs/>
            <w:lang w:val="ro-RO"/>
          </w:rPr>
          <w:t>COUNTIFS</w:t>
        </w:r>
      </w:hyperlink>
    </w:p>
    <w:p w14:paraId="4914446E" w14:textId="7EDDCEC6" w:rsidR="000F2580" w:rsidRPr="000F2580" w:rsidRDefault="00690382">
      <w:pPr>
        <w:jc w:val="both"/>
        <w:rPr>
          <w:b/>
          <w:bCs/>
        </w:rPr>
      </w:pPr>
      <w:hyperlink r:id="rId15" w:history="1">
        <w:r w:rsidR="000F2580" w:rsidRPr="000F2580">
          <w:rPr>
            <w:rStyle w:val="Hyperlink"/>
            <w:b/>
            <w:bCs/>
            <w:iCs/>
            <w:lang w:val="ro-RO"/>
          </w:rPr>
          <w:t>COUNT</w:t>
        </w:r>
      </w:hyperlink>
    </w:p>
    <w:p w14:paraId="37BBAA70" w14:textId="7EDEE15D" w:rsidR="00D4495B" w:rsidRPr="000F2580" w:rsidRDefault="00690382">
      <w:pPr>
        <w:jc w:val="both"/>
        <w:rPr>
          <w:b/>
          <w:bCs/>
          <w:lang w:val="ro-RO"/>
        </w:rPr>
      </w:pPr>
      <w:hyperlink r:id="rId16" w:history="1">
        <w:r w:rsidR="00CC27BA" w:rsidRPr="000F2580">
          <w:rPr>
            <w:rStyle w:val="Hyperlink"/>
            <w:b/>
            <w:bCs/>
            <w:lang w:val="ro-RO"/>
          </w:rPr>
          <w:t>NORM.DIST</w:t>
        </w:r>
      </w:hyperlink>
    </w:p>
    <w:p w14:paraId="72B8490E" w14:textId="77777777" w:rsidR="00D4495B" w:rsidRDefault="00D4495B">
      <w:pPr>
        <w:jc w:val="both"/>
        <w:rPr>
          <w:sz w:val="2"/>
          <w:szCs w:val="20"/>
          <w:lang w:val="ro-RO"/>
        </w:rPr>
      </w:pPr>
    </w:p>
    <w:sectPr w:rsidR="00D4495B">
      <w:footerReference w:type="even" r:id="rId17"/>
      <w:footerReference w:type="default" r:id="rId18"/>
      <w:pgSz w:w="10319" w:h="14572" w:code="9"/>
      <w:pgMar w:top="1134" w:right="1134" w:bottom="1134" w:left="1134" w:header="709" w:footer="709"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34653" w14:textId="77777777" w:rsidR="00690382" w:rsidRDefault="00690382">
      <w:r>
        <w:separator/>
      </w:r>
    </w:p>
  </w:endnote>
  <w:endnote w:type="continuationSeparator" w:id="0">
    <w:p w14:paraId="509506D9" w14:textId="77777777" w:rsidR="00690382" w:rsidRDefault="00690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9A6F8" w14:textId="77777777" w:rsidR="00D4495B" w:rsidRDefault="001A52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14:paraId="3027742D" w14:textId="77777777" w:rsidR="00D4495B" w:rsidRDefault="00D449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55C8F" w14:textId="3FD15880" w:rsidR="00D4495B" w:rsidRDefault="009B37F2">
    <w:pPr>
      <w:pStyle w:val="Footer"/>
      <w:rPr>
        <w:sz w:val="18"/>
        <w:szCs w:val="18"/>
      </w:rPr>
    </w:pPr>
    <w:r>
      <w:rPr>
        <w:noProof/>
      </w:rPr>
      <mc:AlternateContent>
        <mc:Choice Requires="wpg">
          <w:drawing>
            <wp:anchor distT="0" distB="0" distL="0" distR="0" simplePos="0" relativeHeight="251658240" behindDoc="0" locked="0" layoutInCell="1" allowOverlap="1" wp14:anchorId="160ADF95" wp14:editId="3541FE9B">
              <wp:simplePos x="0" y="0"/>
              <wp:positionH relativeFrom="page">
                <wp:posOffset>720090</wp:posOffset>
              </wp:positionH>
              <wp:positionV relativeFrom="page">
                <wp:posOffset>8677275</wp:posOffset>
              </wp:positionV>
              <wp:extent cx="5112385" cy="320040"/>
              <wp:effectExtent l="0" t="0" r="0" b="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12385" cy="320040"/>
                        <a:chOff x="0" y="0"/>
                        <a:chExt cx="5962650" cy="323851"/>
                      </a:xfrm>
                    </wpg:grpSpPr>
                    <wps:wsp>
                      <wps:cNvPr id="38" name="Rectangle 38"/>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txbx>
                        <w:txbxContent>
                          <w:p w14:paraId="5FA0B327" w14:textId="77777777" w:rsidR="00D4495B" w:rsidRDefault="001A5231">
                            <w:pPr>
                              <w:jc w:val="right"/>
                              <w:rPr>
                                <w:color w:val="7F7F7F"/>
                              </w:rPr>
                            </w:pPr>
                            <w:r>
                              <w:rPr>
                                <w:color w:val="7F7F7F"/>
                              </w:rPr>
                              <w:t xml:space="preserve">     </w:t>
                            </w:r>
                          </w:p>
                          <w:p w14:paraId="3305C3F3" w14:textId="77777777" w:rsidR="00D4495B" w:rsidRDefault="00D4495B">
                            <w:pPr>
                              <w:jc w:val="right"/>
                              <w:rPr>
                                <w:color w:val="8080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160ADF95" id="Group 2" o:spid="_x0000_s1026" style="position:absolute;margin-left:56.7pt;margin-top:683.25pt;width:402.55pt;height:25.2pt;z-index:251658240;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" fillcolor="windowText"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5FA0B327" w14:textId="77777777" w:rsidR="00D4495B" w:rsidRDefault="001A5231">
                      <w:pPr>
                        <w:jc w:val="right"/>
                        <w:rPr>
                          <w:color w:val="7F7F7F"/>
                        </w:rPr>
                      </w:pPr>
                      <w:r>
                        <w:rPr>
                          <w:color w:val="7F7F7F"/>
                        </w:rPr>
                        <w:t xml:space="preserve">     </w:t>
                      </w:r>
                    </w:p>
                    <w:p w14:paraId="3305C3F3" w14:textId="77777777" w:rsidR="00D4495B" w:rsidRDefault="00D4495B">
                      <w:pPr>
                        <w:jc w:val="right"/>
                        <w:rPr>
                          <w:color w:val="808080"/>
                        </w:rPr>
                      </w:pPr>
                    </w:p>
                  </w:txbxContent>
                </v:textbox>
              </v:shape>
              <w10:wrap type="square" anchorx="page" anchory="page"/>
            </v:group>
          </w:pict>
        </mc:Fallback>
      </mc:AlternateContent>
    </w:r>
    <w:r>
      <w:rPr>
        <w:noProof/>
      </w:rPr>
      <mc:AlternateContent>
        <mc:Choice Requires="wps">
          <w:drawing>
            <wp:anchor distT="0" distB="0" distL="0" distR="0" simplePos="0" relativeHeight="251657216" behindDoc="0" locked="0" layoutInCell="1" allowOverlap="1" wp14:anchorId="3A30079C" wp14:editId="3C5F33AC">
              <wp:simplePos x="0" y="0"/>
              <wp:positionH relativeFrom="page">
                <wp:posOffset>5832475</wp:posOffset>
              </wp:positionH>
              <wp:positionV relativeFrom="page">
                <wp:posOffset>8677275</wp:posOffset>
              </wp:positionV>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158FAD7C" w14:textId="14DDF3CF" w:rsidR="00D4495B" w:rsidRDefault="001A5231">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752E7E">
                            <w:rPr>
                              <w:noProof/>
                              <w:color w:val="FFFFFF"/>
                              <w:sz w:val="28"/>
                              <w:szCs w:val="28"/>
                            </w:rPr>
                            <w:t>- 3 -</w:t>
                          </w:r>
                          <w:r>
                            <w:rPr>
                              <w:noProof/>
                              <w:color w:val="FFFFFF"/>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0079C" id="Rectangle 1" o:spid="_x0000_s1029" style="position:absolute;margin-left:459.25pt;margin-top:683.25pt;width:36pt;height:25.2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" fillcolor="windowText" stroked="f" strokeweight="3pt">
              <v:path arrowok="t"/>
              <v:textbox>
                <w:txbxContent>
                  <w:p w14:paraId="158FAD7C" w14:textId="14DDF3CF" w:rsidR="00D4495B" w:rsidRDefault="001A5231">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752E7E">
                      <w:rPr>
                        <w:noProof/>
                        <w:color w:val="FFFFFF"/>
                        <w:sz w:val="28"/>
                        <w:szCs w:val="28"/>
                      </w:rPr>
                      <w:t>- 3 -</w:t>
                    </w:r>
                    <w:r>
                      <w:rPr>
                        <w:noProof/>
                        <w:color w:val="FFFFFF"/>
                        <w:sz w:val="28"/>
                        <w:szCs w:val="28"/>
                      </w:rPr>
                      <w:fldChar w:fldCharType="end"/>
                    </w:r>
                  </w:p>
                </w:txbxContent>
              </v:textbox>
              <w10:wrap type="square" anchorx="page" anchory="page"/>
            </v:rect>
          </w:pict>
        </mc:Fallback>
      </mc:AlternateContent>
    </w:r>
  </w:p>
  <w:p w14:paraId="1E2CBA16" w14:textId="77777777" w:rsidR="00D4495B" w:rsidRDefault="00D44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01D6D" w14:textId="77777777" w:rsidR="00690382" w:rsidRDefault="00690382">
      <w:r>
        <w:separator/>
      </w:r>
    </w:p>
  </w:footnote>
  <w:footnote w:type="continuationSeparator" w:id="0">
    <w:p w14:paraId="685DBAD6" w14:textId="77777777" w:rsidR="00690382" w:rsidRDefault="006903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64D"/>
    <w:multiLevelType w:val="hybridMultilevel"/>
    <w:tmpl w:val="5636EF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6178DD"/>
    <w:multiLevelType w:val="hybridMultilevel"/>
    <w:tmpl w:val="F1E6B80A"/>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9D2635C"/>
    <w:multiLevelType w:val="hybridMultilevel"/>
    <w:tmpl w:val="F4F05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D47C0"/>
    <w:multiLevelType w:val="hybridMultilevel"/>
    <w:tmpl w:val="C6DA55AA"/>
    <w:lvl w:ilvl="0" w:tplc="F56A93E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356E1"/>
    <w:multiLevelType w:val="hybridMultilevel"/>
    <w:tmpl w:val="79425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B53888"/>
    <w:multiLevelType w:val="hybridMultilevel"/>
    <w:tmpl w:val="2126120C"/>
    <w:lvl w:ilvl="0" w:tplc="FFFFFFFF">
      <w:start w:val="2"/>
      <w:numFmt w:val="lowerLetter"/>
      <w:lvlText w:val="%1."/>
      <w:lvlJc w:val="left"/>
      <w:pPr>
        <w:tabs>
          <w:tab w:val="num" w:pos="1080"/>
        </w:tabs>
        <w:ind w:left="1080" w:hanging="360"/>
      </w:pPr>
      <w:rPr>
        <w:rFonts w:hint="default"/>
      </w:rPr>
    </w:lvl>
    <w:lvl w:ilvl="1" w:tplc="08090001">
      <w:start w:val="1"/>
      <w:numFmt w:val="bullet"/>
      <w:lvlText w:val=""/>
      <w:lvlJc w:val="left"/>
      <w:pPr>
        <w:ind w:left="36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E72576A"/>
    <w:multiLevelType w:val="hybridMultilevel"/>
    <w:tmpl w:val="6B5C14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2504CF1"/>
    <w:multiLevelType w:val="hybridMultilevel"/>
    <w:tmpl w:val="0FE40D48"/>
    <w:lvl w:ilvl="0" w:tplc="FFFFFFFF">
      <w:start w:val="1"/>
      <w:numFmt w:val="decimal"/>
      <w:lvlText w:val="%1."/>
      <w:lvlJc w:val="left"/>
      <w:rPr>
        <w:b/>
        <w:bCs/>
        <w:color w:val="0070C0"/>
      </w:rPr>
    </w:lvl>
    <w:lvl w:ilvl="1" w:tplc="FFFFFFFF">
      <w:start w:val="1"/>
      <w:numFmt w:val="lowerLetter"/>
      <w:lvlText w:val="%2."/>
      <w:lvlJc w:val="left"/>
      <w:rPr>
        <w:color w:val="auto"/>
      </w:rPr>
    </w:lvl>
    <w:lvl w:ilvl="2" w:tplc="BEE6FCDC">
      <w:start w:val="1"/>
      <w:numFmt w:val="lowerLetter"/>
      <w:lvlText w:val="%3)"/>
      <w:lvlJc w:val="left"/>
      <w:pPr>
        <w:ind w:left="1980" w:hanging="360"/>
      </w:pPr>
      <w:rPr>
        <w:b/>
        <w:bCs/>
        <w:color w:val="000000"/>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 w15:restartNumberingAfterBreak="0">
    <w:nsid w:val="13567309"/>
    <w:multiLevelType w:val="hybridMultilevel"/>
    <w:tmpl w:val="FD6257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7DF6EA4"/>
    <w:multiLevelType w:val="hybridMultilevel"/>
    <w:tmpl w:val="48065FC8"/>
    <w:lvl w:ilvl="0" w:tplc="FFFFFFFF">
      <w:start w:val="1"/>
      <w:numFmt w:val="decimal"/>
      <w:lvlText w:val="%1."/>
      <w:lvlJc w:val="left"/>
      <w:rPr>
        <w:b/>
        <w:bCs/>
        <w:color w:val="0070C0"/>
      </w:rPr>
    </w:lvl>
    <w:lvl w:ilvl="1" w:tplc="E586C442">
      <w:start w:val="1"/>
      <w:numFmt w:val="lowerLetter"/>
      <w:lvlText w:val="%2)"/>
      <w:lvlJc w:val="left"/>
      <w:pPr>
        <w:ind w:left="360" w:hanging="360"/>
      </w:pPr>
      <w:rPr>
        <w:b/>
        <w:bCs/>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215578AB"/>
    <w:multiLevelType w:val="hybridMultilevel"/>
    <w:tmpl w:val="05F624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8932CF"/>
    <w:multiLevelType w:val="hybridMultilevel"/>
    <w:tmpl w:val="D1601076"/>
    <w:lvl w:ilvl="0" w:tplc="04090005">
      <w:start w:val="1"/>
      <w:numFmt w:val="bullet"/>
      <w:lvlText w:val=""/>
      <w:lvlJc w:val="left"/>
      <w:pPr>
        <w:tabs>
          <w:tab w:val="num" w:pos="720"/>
        </w:tabs>
        <w:ind w:left="720" w:hanging="360"/>
      </w:pPr>
      <w:rPr>
        <w:rFonts w:ascii="Wingdings" w:hAnsi="Wingdings" w:hint="default"/>
      </w:rPr>
    </w:lvl>
    <w:lvl w:ilvl="1" w:tplc="5EA69ABC">
      <w:start w:val="1"/>
      <w:numFmt w:val="bullet"/>
      <w:lvlText w:val=""/>
      <w:lvlJc w:val="left"/>
      <w:pPr>
        <w:tabs>
          <w:tab w:val="num" w:pos="1505"/>
        </w:tabs>
        <w:ind w:left="1505" w:hanging="425"/>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FE4C52"/>
    <w:multiLevelType w:val="hybridMultilevel"/>
    <w:tmpl w:val="62EA37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6972DA7"/>
    <w:multiLevelType w:val="hybridMultilevel"/>
    <w:tmpl w:val="26D062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8296213"/>
    <w:multiLevelType w:val="hybridMultilevel"/>
    <w:tmpl w:val="7F78B99A"/>
    <w:lvl w:ilvl="0" w:tplc="F42A7B0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966DE2"/>
    <w:multiLevelType w:val="hybridMultilevel"/>
    <w:tmpl w:val="AD10A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382E60"/>
    <w:multiLevelType w:val="hybridMultilevel"/>
    <w:tmpl w:val="9DD0DB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D56556A"/>
    <w:multiLevelType w:val="hybridMultilevel"/>
    <w:tmpl w:val="8D6626AE"/>
    <w:lvl w:ilvl="0" w:tplc="A5F422A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823333"/>
    <w:multiLevelType w:val="hybridMultilevel"/>
    <w:tmpl w:val="E0D62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952E4C"/>
    <w:multiLevelType w:val="hybridMultilevel"/>
    <w:tmpl w:val="A9DCF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2A3CCE"/>
    <w:multiLevelType w:val="hybridMultilevel"/>
    <w:tmpl w:val="E7E491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22F54A7"/>
    <w:multiLevelType w:val="hybridMultilevel"/>
    <w:tmpl w:val="BA746F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2F874BD"/>
    <w:multiLevelType w:val="hybridMultilevel"/>
    <w:tmpl w:val="6B8C3CC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6847B41"/>
    <w:multiLevelType w:val="hybridMultilevel"/>
    <w:tmpl w:val="5A6695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8244ABD"/>
    <w:multiLevelType w:val="hybridMultilevel"/>
    <w:tmpl w:val="B82CE0E6"/>
    <w:lvl w:ilvl="0" w:tplc="04180011">
      <w:start w:val="1"/>
      <w:numFmt w:val="decimal"/>
      <w:lvlText w:val="%1)"/>
      <w:lvlJc w:val="left"/>
      <w:rPr>
        <w:b/>
        <w:bCs/>
        <w:color w:val="0070C0"/>
      </w:rPr>
    </w:lvl>
    <w:lvl w:ilvl="1" w:tplc="26306DE0">
      <w:start w:val="1"/>
      <w:numFmt w:val="lowerLetter"/>
      <w:lvlText w:val="%2)"/>
      <w:lvlJc w:val="left"/>
      <w:pPr>
        <w:ind w:left="360" w:hanging="360"/>
      </w:pPr>
      <w:rPr>
        <w:b/>
        <w:bCs/>
        <w:color w:val="auto"/>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493822DF"/>
    <w:multiLevelType w:val="hybridMultilevel"/>
    <w:tmpl w:val="F23EC3CE"/>
    <w:lvl w:ilvl="0" w:tplc="FFFFFFFF">
      <w:start w:val="1"/>
      <w:numFmt w:val="decimal"/>
      <w:lvlText w:val="%1."/>
      <w:lvlJc w:val="left"/>
      <w:rPr>
        <w:b/>
        <w:bCs/>
        <w:color w:val="0070C0"/>
      </w:rPr>
    </w:lvl>
    <w:lvl w:ilvl="1" w:tplc="4970ABEE">
      <w:start w:val="1"/>
      <w:numFmt w:val="lowerLetter"/>
      <w:lvlText w:val="%2)"/>
      <w:lvlJc w:val="left"/>
      <w:pPr>
        <w:ind w:left="360" w:hanging="360"/>
      </w:pPr>
      <w:rPr>
        <w:b/>
        <w:bCs/>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4DF61BD0"/>
    <w:multiLevelType w:val="hybridMultilevel"/>
    <w:tmpl w:val="C80E4BC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B77704"/>
    <w:multiLevelType w:val="hybridMultilevel"/>
    <w:tmpl w:val="FDCE857A"/>
    <w:lvl w:ilvl="0" w:tplc="125824FA">
      <w:start w:val="1"/>
      <w:numFmt w:val="lowerLetter"/>
      <w:lvlText w:val="%1."/>
      <w:lvlJc w:val="left"/>
      <w:pPr>
        <w:tabs>
          <w:tab w:val="num" w:pos="1440"/>
        </w:tabs>
        <w:ind w:left="1440" w:hanging="360"/>
      </w:pPr>
      <w:rPr>
        <w:rFonts w:hint="default"/>
        <w:b w:val="0"/>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528E45C1"/>
    <w:multiLevelType w:val="hybridMultilevel"/>
    <w:tmpl w:val="6172C0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3884A28"/>
    <w:multiLevelType w:val="hybridMultilevel"/>
    <w:tmpl w:val="5FDAAC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C3941D2"/>
    <w:multiLevelType w:val="hybridMultilevel"/>
    <w:tmpl w:val="A2C87A4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C762E9"/>
    <w:multiLevelType w:val="hybridMultilevel"/>
    <w:tmpl w:val="A3C65A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0C06649"/>
    <w:multiLevelType w:val="hybridMultilevel"/>
    <w:tmpl w:val="A472258C"/>
    <w:lvl w:ilvl="0" w:tplc="14882760">
      <w:start w:val="2"/>
      <w:numFmt w:val="lowerLetter"/>
      <w:lvlText w:val="%1."/>
      <w:lvlJc w:val="left"/>
      <w:pPr>
        <w:tabs>
          <w:tab w:val="num" w:pos="1080"/>
        </w:tabs>
        <w:ind w:left="108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BD25A3"/>
    <w:multiLevelType w:val="hybridMultilevel"/>
    <w:tmpl w:val="8124A2EA"/>
    <w:lvl w:ilvl="0" w:tplc="04090001">
      <w:start w:val="1"/>
      <w:numFmt w:val="bullet"/>
      <w:lvlText w:val=""/>
      <w:lvlJc w:val="left"/>
      <w:pPr>
        <w:tabs>
          <w:tab w:val="num" w:pos="720"/>
        </w:tabs>
        <w:ind w:left="720" w:hanging="360"/>
      </w:pPr>
      <w:rPr>
        <w:rFonts w:ascii="Symbol" w:hAnsi="Symbol" w:hint="default"/>
      </w:rPr>
    </w:lvl>
    <w:lvl w:ilvl="1" w:tplc="5EA69ABC">
      <w:start w:val="1"/>
      <w:numFmt w:val="bullet"/>
      <w:lvlText w:val=""/>
      <w:lvlJc w:val="left"/>
      <w:pPr>
        <w:tabs>
          <w:tab w:val="num" w:pos="1505"/>
        </w:tabs>
        <w:ind w:left="1505" w:hanging="425"/>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D24D43"/>
    <w:multiLevelType w:val="hybridMultilevel"/>
    <w:tmpl w:val="ABE278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63549E4"/>
    <w:multiLevelType w:val="hybridMultilevel"/>
    <w:tmpl w:val="F0A232B6"/>
    <w:lvl w:ilvl="0" w:tplc="71403378">
      <w:start w:val="1"/>
      <w:numFmt w:val="decimal"/>
      <w:lvlText w:val="%1."/>
      <w:lvlJc w:val="left"/>
      <w:pPr>
        <w:tabs>
          <w:tab w:val="num" w:pos="360"/>
        </w:tabs>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961FDF"/>
    <w:multiLevelType w:val="hybridMultilevel"/>
    <w:tmpl w:val="2020B7FC"/>
    <w:lvl w:ilvl="0" w:tplc="574C83C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C33340D"/>
    <w:multiLevelType w:val="hybridMultilevel"/>
    <w:tmpl w:val="FDCE857A"/>
    <w:lvl w:ilvl="0" w:tplc="125824FA">
      <w:start w:val="1"/>
      <w:numFmt w:val="lowerLetter"/>
      <w:lvlText w:val="%1."/>
      <w:lvlJc w:val="left"/>
      <w:pPr>
        <w:tabs>
          <w:tab w:val="num" w:pos="1440"/>
        </w:tabs>
        <w:ind w:left="1440" w:hanging="360"/>
      </w:pPr>
      <w:rPr>
        <w:rFonts w:hint="default"/>
        <w:b w:val="0"/>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6CB82BA2"/>
    <w:multiLevelType w:val="multilevel"/>
    <w:tmpl w:val="604841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505"/>
        </w:tabs>
        <w:ind w:left="1505" w:hanging="425"/>
      </w:pPr>
      <w:rPr>
        <w:rFonts w:ascii="Wingdings" w:hAnsi="Wingdings"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D604D20"/>
    <w:multiLevelType w:val="hybridMultilevel"/>
    <w:tmpl w:val="13F04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5E249C"/>
    <w:multiLevelType w:val="hybridMultilevel"/>
    <w:tmpl w:val="469099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73DD2C3C"/>
    <w:multiLevelType w:val="hybridMultilevel"/>
    <w:tmpl w:val="84983138"/>
    <w:lvl w:ilvl="0" w:tplc="FFFFFFFF">
      <w:start w:val="1"/>
      <w:numFmt w:val="decimal"/>
      <w:lvlText w:val="%1."/>
      <w:lvlJc w:val="left"/>
      <w:pPr>
        <w:tabs>
          <w:tab w:val="num" w:pos="360"/>
        </w:tabs>
        <w:ind w:left="360" w:hanging="360"/>
      </w:pPr>
      <w:rPr>
        <w:rFonts w:hint="default"/>
      </w:rPr>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3" w15:restartNumberingAfterBreak="0">
    <w:nsid w:val="758D79F9"/>
    <w:multiLevelType w:val="hybridMultilevel"/>
    <w:tmpl w:val="5998939A"/>
    <w:lvl w:ilvl="0" w:tplc="F9CCC804">
      <w:start w:val="1"/>
      <w:numFmt w:val="decimal"/>
      <w:lvlText w:val="%1."/>
      <w:lvlJc w:val="left"/>
      <w:pPr>
        <w:tabs>
          <w:tab w:val="num" w:pos="360"/>
        </w:tabs>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2459CE"/>
    <w:multiLevelType w:val="hybridMultilevel"/>
    <w:tmpl w:val="07D61330"/>
    <w:lvl w:ilvl="0" w:tplc="72049AC6">
      <w:start w:val="1"/>
      <w:numFmt w:val="decimal"/>
      <w:lvlText w:val="%1."/>
      <w:lvlJc w:val="left"/>
      <w:pPr>
        <w:tabs>
          <w:tab w:val="num" w:pos="1425"/>
        </w:tabs>
        <w:ind w:left="1425" w:hanging="360"/>
      </w:pPr>
      <w:rPr>
        <w:b/>
        <w:bCs/>
      </w:rPr>
    </w:lvl>
    <w:lvl w:ilvl="1" w:tplc="04180019" w:tentative="1">
      <w:start w:val="1"/>
      <w:numFmt w:val="lowerLetter"/>
      <w:lvlText w:val="%2."/>
      <w:lvlJc w:val="left"/>
      <w:pPr>
        <w:tabs>
          <w:tab w:val="num" w:pos="2145"/>
        </w:tabs>
        <w:ind w:left="2145" w:hanging="360"/>
      </w:pPr>
    </w:lvl>
    <w:lvl w:ilvl="2" w:tplc="0418001B" w:tentative="1">
      <w:start w:val="1"/>
      <w:numFmt w:val="lowerRoman"/>
      <w:lvlText w:val="%3."/>
      <w:lvlJc w:val="right"/>
      <w:pPr>
        <w:tabs>
          <w:tab w:val="num" w:pos="2865"/>
        </w:tabs>
        <w:ind w:left="2865" w:hanging="180"/>
      </w:pPr>
    </w:lvl>
    <w:lvl w:ilvl="3" w:tplc="0418000F" w:tentative="1">
      <w:start w:val="1"/>
      <w:numFmt w:val="decimal"/>
      <w:lvlText w:val="%4."/>
      <w:lvlJc w:val="left"/>
      <w:pPr>
        <w:tabs>
          <w:tab w:val="num" w:pos="3585"/>
        </w:tabs>
        <w:ind w:left="3585" w:hanging="360"/>
      </w:pPr>
    </w:lvl>
    <w:lvl w:ilvl="4" w:tplc="04180019" w:tentative="1">
      <w:start w:val="1"/>
      <w:numFmt w:val="lowerLetter"/>
      <w:lvlText w:val="%5."/>
      <w:lvlJc w:val="left"/>
      <w:pPr>
        <w:tabs>
          <w:tab w:val="num" w:pos="4305"/>
        </w:tabs>
        <w:ind w:left="4305" w:hanging="360"/>
      </w:pPr>
    </w:lvl>
    <w:lvl w:ilvl="5" w:tplc="0418001B" w:tentative="1">
      <w:start w:val="1"/>
      <w:numFmt w:val="lowerRoman"/>
      <w:lvlText w:val="%6."/>
      <w:lvlJc w:val="right"/>
      <w:pPr>
        <w:tabs>
          <w:tab w:val="num" w:pos="5025"/>
        </w:tabs>
        <w:ind w:left="5025" w:hanging="180"/>
      </w:pPr>
    </w:lvl>
    <w:lvl w:ilvl="6" w:tplc="0418000F" w:tentative="1">
      <w:start w:val="1"/>
      <w:numFmt w:val="decimal"/>
      <w:lvlText w:val="%7."/>
      <w:lvlJc w:val="left"/>
      <w:pPr>
        <w:tabs>
          <w:tab w:val="num" w:pos="5745"/>
        </w:tabs>
        <w:ind w:left="5745" w:hanging="360"/>
      </w:pPr>
    </w:lvl>
    <w:lvl w:ilvl="7" w:tplc="04180019" w:tentative="1">
      <w:start w:val="1"/>
      <w:numFmt w:val="lowerLetter"/>
      <w:lvlText w:val="%8."/>
      <w:lvlJc w:val="left"/>
      <w:pPr>
        <w:tabs>
          <w:tab w:val="num" w:pos="6465"/>
        </w:tabs>
        <w:ind w:left="6465" w:hanging="360"/>
      </w:pPr>
    </w:lvl>
    <w:lvl w:ilvl="8" w:tplc="0418001B" w:tentative="1">
      <w:start w:val="1"/>
      <w:numFmt w:val="lowerRoman"/>
      <w:lvlText w:val="%9."/>
      <w:lvlJc w:val="right"/>
      <w:pPr>
        <w:tabs>
          <w:tab w:val="num" w:pos="7185"/>
        </w:tabs>
        <w:ind w:left="7185" w:hanging="180"/>
      </w:pPr>
    </w:lvl>
  </w:abstractNum>
  <w:abstractNum w:abstractNumId="45" w15:restartNumberingAfterBreak="0">
    <w:nsid w:val="7A392A49"/>
    <w:multiLevelType w:val="hybridMultilevel"/>
    <w:tmpl w:val="CA801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B7F03A2"/>
    <w:multiLevelType w:val="hybridMultilevel"/>
    <w:tmpl w:val="185284F4"/>
    <w:lvl w:ilvl="0" w:tplc="FFFFFFFF">
      <w:start w:val="1"/>
      <w:numFmt w:val="decimal"/>
      <w:lvlText w:val="%1."/>
      <w:lvlJc w:val="left"/>
      <w:rPr>
        <w:b/>
        <w:bCs/>
        <w:color w:val="0070C0"/>
      </w:rPr>
    </w:lvl>
    <w:lvl w:ilvl="1" w:tplc="F4A4FB06">
      <w:start w:val="1"/>
      <w:numFmt w:val="lowerLetter"/>
      <w:lvlText w:val="%2)"/>
      <w:lvlJc w:val="left"/>
      <w:pPr>
        <w:ind w:left="360" w:hanging="360"/>
      </w:pPr>
      <w:rPr>
        <w:b/>
        <w:bCs/>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6"/>
  </w:num>
  <w:num w:numId="2">
    <w:abstractNumId w:val="27"/>
  </w:num>
  <w:num w:numId="3">
    <w:abstractNumId w:val="0"/>
  </w:num>
  <w:num w:numId="4">
    <w:abstractNumId w:val="16"/>
  </w:num>
  <w:num w:numId="5">
    <w:abstractNumId w:val="12"/>
  </w:num>
  <w:num w:numId="6">
    <w:abstractNumId w:val="34"/>
  </w:num>
  <w:num w:numId="7">
    <w:abstractNumId w:val="41"/>
  </w:num>
  <w:num w:numId="8">
    <w:abstractNumId w:val="21"/>
  </w:num>
  <w:num w:numId="9">
    <w:abstractNumId w:val="1"/>
  </w:num>
  <w:num w:numId="10">
    <w:abstractNumId w:val="10"/>
  </w:num>
  <w:num w:numId="11">
    <w:abstractNumId w:val="30"/>
  </w:num>
  <w:num w:numId="12">
    <w:abstractNumId w:val="44"/>
  </w:num>
  <w:num w:numId="13">
    <w:abstractNumId w:val="13"/>
  </w:num>
  <w:num w:numId="14">
    <w:abstractNumId w:val="35"/>
  </w:num>
  <w:num w:numId="15">
    <w:abstractNumId w:val="40"/>
  </w:num>
  <w:num w:numId="16">
    <w:abstractNumId w:val="20"/>
  </w:num>
  <w:num w:numId="17">
    <w:abstractNumId w:val="19"/>
  </w:num>
  <w:num w:numId="18">
    <w:abstractNumId w:val="39"/>
  </w:num>
  <w:num w:numId="19">
    <w:abstractNumId w:val="11"/>
  </w:num>
  <w:num w:numId="20">
    <w:abstractNumId w:val="15"/>
  </w:num>
  <w:num w:numId="21">
    <w:abstractNumId w:val="4"/>
  </w:num>
  <w:num w:numId="22">
    <w:abstractNumId w:val="42"/>
  </w:num>
  <w:num w:numId="23">
    <w:abstractNumId w:val="25"/>
  </w:num>
  <w:num w:numId="24">
    <w:abstractNumId w:val="43"/>
  </w:num>
  <w:num w:numId="25">
    <w:abstractNumId w:val="29"/>
  </w:num>
  <w:num w:numId="26">
    <w:abstractNumId w:val="24"/>
  </w:num>
  <w:num w:numId="27">
    <w:abstractNumId w:val="38"/>
  </w:num>
  <w:num w:numId="28">
    <w:abstractNumId w:val="28"/>
  </w:num>
  <w:num w:numId="29">
    <w:abstractNumId w:val="23"/>
  </w:num>
  <w:num w:numId="30">
    <w:abstractNumId w:val="36"/>
  </w:num>
  <w:num w:numId="31">
    <w:abstractNumId w:val="3"/>
  </w:num>
  <w:num w:numId="32">
    <w:abstractNumId w:val="45"/>
  </w:num>
  <w:num w:numId="33">
    <w:abstractNumId w:val="17"/>
  </w:num>
  <w:num w:numId="34">
    <w:abstractNumId w:val="32"/>
  </w:num>
  <w:num w:numId="35">
    <w:abstractNumId w:val="8"/>
  </w:num>
  <w:num w:numId="36">
    <w:abstractNumId w:val="37"/>
  </w:num>
  <w:num w:numId="37">
    <w:abstractNumId w:val="31"/>
  </w:num>
  <w:num w:numId="38">
    <w:abstractNumId w:val="33"/>
  </w:num>
  <w:num w:numId="39">
    <w:abstractNumId w:val="14"/>
  </w:num>
  <w:num w:numId="40">
    <w:abstractNumId w:val="5"/>
  </w:num>
  <w:num w:numId="41">
    <w:abstractNumId w:val="22"/>
  </w:num>
  <w:num w:numId="42">
    <w:abstractNumId w:val="7"/>
  </w:num>
  <w:num w:numId="43">
    <w:abstractNumId w:val="7"/>
    <w:lvlOverride w:ilvl="0">
      <w:lvl w:ilvl="0" w:tplc="FFFFFFFF">
        <w:start w:val="1"/>
        <w:numFmt w:val="lowerLetter"/>
        <w:lvlText w:val="%1)"/>
        <w:lvlJc w:val="left"/>
        <w:pPr>
          <w:ind w:left="1980" w:hanging="360"/>
        </w:pPr>
        <w:rPr>
          <w:rFonts w:hint="default"/>
          <w:b/>
          <w:bCs/>
          <w:color w:val="000000" w:themeColor="text1"/>
        </w:rPr>
      </w:lvl>
    </w:lvlOverride>
    <w:lvlOverride w:ilvl="1">
      <w:lvl w:ilvl="1" w:tplc="FFFFFFFF">
        <w:start w:val="1"/>
        <w:numFmt w:val="lowerLetter"/>
        <w:lvlText w:val="%2."/>
        <w:lvlJc w:val="left"/>
        <w:pPr>
          <w:ind w:left="1440" w:hanging="360"/>
        </w:pPr>
      </w:lvl>
    </w:lvlOverride>
    <w:lvlOverride w:ilvl="2">
      <w:lvl w:ilvl="2" w:tplc="BEE6FCDC">
        <w:start w:val="1"/>
        <w:numFmt w:val="lowerRoman"/>
        <w:lvlText w:val="%3."/>
        <w:lvlJc w:val="right"/>
        <w:pPr>
          <w:ind w:left="2160" w:hanging="180"/>
        </w:pPr>
      </w:lvl>
    </w:lvlOverride>
    <w:lvlOverride w:ilvl="3">
      <w:lvl w:ilvl="3" w:tplc="FFFFFFFF" w:tentative="1">
        <w:start w:val="1"/>
        <w:numFmt w:val="decimal"/>
        <w:lvlText w:val="%4."/>
        <w:lvlJc w:val="left"/>
        <w:pPr>
          <w:ind w:left="2880" w:hanging="360"/>
        </w:pPr>
      </w:lvl>
    </w:lvlOverride>
    <w:lvlOverride w:ilvl="4">
      <w:lvl w:ilvl="4" w:tplc="FFFFFFFF" w:tentative="1">
        <w:start w:val="1"/>
        <w:numFmt w:val="lowerLetter"/>
        <w:lvlText w:val="%5."/>
        <w:lvlJc w:val="left"/>
        <w:pPr>
          <w:ind w:left="3600" w:hanging="360"/>
        </w:pPr>
      </w:lvl>
    </w:lvlOverride>
    <w:lvlOverride w:ilvl="5">
      <w:lvl w:ilvl="5" w:tplc="FFFFFFFF" w:tentative="1">
        <w:start w:val="1"/>
        <w:numFmt w:val="lowerRoman"/>
        <w:lvlText w:val="%6."/>
        <w:lvlJc w:val="right"/>
        <w:pPr>
          <w:ind w:left="4320" w:hanging="180"/>
        </w:pPr>
      </w:lvl>
    </w:lvlOverride>
    <w:lvlOverride w:ilvl="6">
      <w:lvl w:ilvl="6" w:tplc="FFFFFFFF" w:tentative="1">
        <w:start w:val="1"/>
        <w:numFmt w:val="decimal"/>
        <w:lvlText w:val="%7."/>
        <w:lvlJc w:val="left"/>
        <w:pPr>
          <w:ind w:left="5040" w:hanging="360"/>
        </w:pPr>
      </w:lvl>
    </w:lvlOverride>
    <w:lvlOverride w:ilvl="7">
      <w:lvl w:ilvl="7" w:tplc="FFFFFFFF" w:tentative="1">
        <w:start w:val="1"/>
        <w:numFmt w:val="lowerLetter"/>
        <w:lvlText w:val="%8."/>
        <w:lvlJc w:val="left"/>
        <w:pPr>
          <w:ind w:left="5760" w:hanging="360"/>
        </w:pPr>
      </w:lvl>
    </w:lvlOverride>
    <w:lvlOverride w:ilvl="8">
      <w:lvl w:ilvl="8" w:tplc="FFFFFFFF" w:tentative="1">
        <w:start w:val="1"/>
        <w:numFmt w:val="lowerRoman"/>
        <w:lvlText w:val="%9."/>
        <w:lvlJc w:val="right"/>
        <w:pPr>
          <w:ind w:left="6480" w:hanging="180"/>
        </w:pPr>
      </w:lvl>
    </w:lvlOverride>
  </w:num>
  <w:num w:numId="44">
    <w:abstractNumId w:val="9"/>
  </w:num>
  <w:num w:numId="45">
    <w:abstractNumId w:val="26"/>
  </w:num>
  <w:num w:numId="46">
    <w:abstractNumId w:val="46"/>
  </w:num>
  <w:num w:numId="47">
    <w:abstractNumId w:val="2"/>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LSwMLY0MzK2NLYwMjdR0lEKTi0uzszPAykwNK4FAKHF1KktAAAA"/>
  </w:docVars>
  <w:rsids>
    <w:rsidRoot w:val="00D4495B"/>
    <w:rsid w:val="000143E6"/>
    <w:rsid w:val="000D3FD2"/>
    <w:rsid w:val="000F0BAD"/>
    <w:rsid w:val="000F2580"/>
    <w:rsid w:val="00126CA5"/>
    <w:rsid w:val="001958F8"/>
    <w:rsid w:val="001A03AE"/>
    <w:rsid w:val="001A5231"/>
    <w:rsid w:val="001B178A"/>
    <w:rsid w:val="001B6755"/>
    <w:rsid w:val="001B6D9F"/>
    <w:rsid w:val="00203E9C"/>
    <w:rsid w:val="002D62F3"/>
    <w:rsid w:val="00375BB2"/>
    <w:rsid w:val="00385944"/>
    <w:rsid w:val="003D09E9"/>
    <w:rsid w:val="00456DE2"/>
    <w:rsid w:val="004719FD"/>
    <w:rsid w:val="004C2870"/>
    <w:rsid w:val="00542F91"/>
    <w:rsid w:val="005703ED"/>
    <w:rsid w:val="005749DF"/>
    <w:rsid w:val="005954EE"/>
    <w:rsid w:val="005B498B"/>
    <w:rsid w:val="00624580"/>
    <w:rsid w:val="00655946"/>
    <w:rsid w:val="0067364C"/>
    <w:rsid w:val="00690382"/>
    <w:rsid w:val="0069156E"/>
    <w:rsid w:val="006C0BAE"/>
    <w:rsid w:val="006D67A4"/>
    <w:rsid w:val="00752E7E"/>
    <w:rsid w:val="00782D70"/>
    <w:rsid w:val="00783B0D"/>
    <w:rsid w:val="007A7A76"/>
    <w:rsid w:val="007B05F8"/>
    <w:rsid w:val="007C55B2"/>
    <w:rsid w:val="00822437"/>
    <w:rsid w:val="00825558"/>
    <w:rsid w:val="008814F5"/>
    <w:rsid w:val="00897FC5"/>
    <w:rsid w:val="009A5D57"/>
    <w:rsid w:val="009B37F2"/>
    <w:rsid w:val="009D2F68"/>
    <w:rsid w:val="009E48B9"/>
    <w:rsid w:val="009F27F5"/>
    <w:rsid w:val="00A24037"/>
    <w:rsid w:val="00A73A9C"/>
    <w:rsid w:val="00AB0DF5"/>
    <w:rsid w:val="00AB5AF4"/>
    <w:rsid w:val="00AE307E"/>
    <w:rsid w:val="00B259DF"/>
    <w:rsid w:val="00B94693"/>
    <w:rsid w:val="00BC73C9"/>
    <w:rsid w:val="00BE2263"/>
    <w:rsid w:val="00C05A53"/>
    <w:rsid w:val="00C16132"/>
    <w:rsid w:val="00C30988"/>
    <w:rsid w:val="00C67105"/>
    <w:rsid w:val="00CC27BA"/>
    <w:rsid w:val="00CE56B7"/>
    <w:rsid w:val="00D15A7B"/>
    <w:rsid w:val="00D35A4C"/>
    <w:rsid w:val="00D4495B"/>
    <w:rsid w:val="00D61E49"/>
    <w:rsid w:val="00D95001"/>
    <w:rsid w:val="00DE01FD"/>
    <w:rsid w:val="00DF528C"/>
    <w:rsid w:val="00DF5F97"/>
    <w:rsid w:val="00E261D6"/>
    <w:rsid w:val="00E95F5E"/>
    <w:rsid w:val="00F66AB1"/>
    <w:rsid w:val="00F93D3B"/>
    <w:rsid w:val="00FA47C4"/>
    <w:rsid w:val="00FC153F"/>
    <w:rsid w:val="00FE0D7E"/>
    <w:rsid w:val="00FE1BF6"/>
    <w:rsid w:val="00FE5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DFA032"/>
  <w15:chartTrackingRefBased/>
  <w15:docId w15:val="{C2660BD2-877D-43E3-87AB-528D7764E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A9C"/>
    <w:rPr>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lang w:val="x-none" w:eastAsia="x-none"/>
    </w:rPr>
  </w:style>
  <w:style w:type="paragraph" w:styleId="Heading3">
    <w:name w:val="heading 3"/>
    <w:basedOn w:val="Normal"/>
    <w:next w:val="Normal"/>
    <w:link w:val="Heading3Char"/>
    <w:uiPriority w:val="9"/>
    <w:semiHidden/>
    <w:unhideWhenUsed/>
    <w:qFormat/>
    <w:rsid w:val="009D2F68"/>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9999CC"/>
      <w:u w:val="single"/>
    </w:rPr>
  </w:style>
  <w:style w:type="character" w:customStyle="1" w:styleId="styletextbulletmicboldchar">
    <w:name w:val="styletextbulletmicboldchar"/>
    <w:rPr>
      <w:rFonts w:ascii="Garamond" w:hAnsi="Garamond" w:hint="default"/>
      <w:b/>
      <w:bCs/>
    </w:rPr>
  </w:style>
  <w:style w:type="character" w:customStyle="1" w:styleId="textboldcharcharcharchar">
    <w:name w:val="textboldcharcharcharchar"/>
    <w:rPr>
      <w:rFonts w:ascii="Garamond" w:hAnsi="Garamond" w:hint="default"/>
      <w:b/>
      <w:bCs/>
    </w:rPr>
  </w:style>
  <w:style w:type="paragraph" w:customStyle="1" w:styleId="textbold">
    <w:name w:val="textbold"/>
    <w:basedOn w:val="Normal"/>
    <w:pPr>
      <w:spacing w:before="100" w:beforeAutospacing="1" w:after="100" w:afterAutospacing="1"/>
    </w:pPr>
  </w:style>
  <w:style w:type="paragraph" w:customStyle="1" w:styleId="corptextchar">
    <w:name w:val="corptextchar"/>
    <w:basedOn w:val="Normal"/>
    <w:pPr>
      <w:spacing w:before="100" w:beforeAutospacing="1" w:after="100" w:afterAutospacing="1"/>
    </w:pPr>
  </w:style>
  <w:style w:type="paragraph" w:customStyle="1" w:styleId="textboldcharcharchar">
    <w:name w:val="textboldcharcharchar"/>
    <w:basedOn w:val="Normal"/>
    <w:pPr>
      <w:spacing w:before="100" w:beforeAutospacing="1" w:after="100" w:afterAutospacing="1"/>
    </w:pPr>
  </w:style>
  <w:style w:type="character" w:styleId="Strong">
    <w:name w:val="Strong"/>
    <w:uiPriority w:val="22"/>
    <w:qFormat/>
    <w:rPr>
      <w:b/>
      <w:bCs/>
    </w:rPr>
  </w:style>
  <w:style w:type="paragraph" w:customStyle="1" w:styleId="bullet2">
    <w:name w:val="bullet2"/>
    <w:basedOn w:val="Normal"/>
    <w:pPr>
      <w:spacing w:before="100" w:beforeAutospacing="1" w:after="100" w:afterAutospacing="1"/>
    </w:pPr>
  </w:style>
  <w:style w:type="paragraph" w:styleId="NormalWeb">
    <w:name w:val="Normal (Web)"/>
    <w:basedOn w:val="Normal"/>
    <w:pPr>
      <w:spacing w:before="100" w:beforeAutospacing="1" w:after="100" w:afterAutospacing="1"/>
    </w:pPr>
  </w:style>
  <w:style w:type="paragraph" w:customStyle="1" w:styleId="tabelboldchar">
    <w:name w:val="tabelboldchar"/>
    <w:basedOn w:val="Normal"/>
    <w:pPr>
      <w:spacing w:before="100" w:beforeAutospacing="1" w:after="100" w:afterAutospacing="1"/>
    </w:pPr>
  </w:style>
  <w:style w:type="paragraph" w:customStyle="1" w:styleId="tabelul">
    <w:name w:val="tabelul"/>
    <w:basedOn w:val="Normal"/>
    <w:pPr>
      <w:spacing w:before="100" w:beforeAutospacing="1" w:after="100" w:afterAutospacing="1"/>
    </w:pPr>
  </w:style>
  <w:style w:type="paragraph" w:customStyle="1" w:styleId="fig2">
    <w:name w:val="fig2"/>
    <w:basedOn w:val="Normal"/>
    <w:pPr>
      <w:spacing w:before="100" w:beforeAutospacing="1" w:after="100" w:afterAutospacing="1"/>
    </w:pPr>
  </w:style>
  <w:style w:type="character" w:customStyle="1" w:styleId="corptextcharchar">
    <w:name w:val="corptextcharchar"/>
    <w:basedOn w:val="DefaultParagraphFont"/>
  </w:style>
  <w:style w:type="paragraph" w:customStyle="1" w:styleId="figuri">
    <w:name w:val="figuri"/>
    <w:basedOn w:val="Normal"/>
    <w:pPr>
      <w:spacing w:before="100" w:beforeAutospacing="1" w:after="100" w:afterAutospacing="1"/>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r2">
    <w:name w:val="lbr2"/>
    <w:basedOn w:val="Normal"/>
    <w:pPr>
      <w:spacing w:before="100" w:beforeAutospacing="1" w:after="100" w:afterAutospacing="1"/>
    </w:pPr>
    <w:rPr>
      <w:lang w:val="ro-RO" w:eastAsia="ro-RO"/>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customStyle="1" w:styleId="Heading2Char">
    <w:name w:val="Heading 2 Char"/>
    <w:link w:val="Heading2"/>
    <w:uiPriority w:val="9"/>
    <w:rPr>
      <w:b/>
      <w:bCs/>
      <w:sz w:val="36"/>
      <w:szCs w:val="36"/>
    </w:rPr>
  </w:style>
  <w:style w:type="character" w:customStyle="1" w:styleId="mw-headline">
    <w:name w:val="mw-headline"/>
  </w:style>
  <w:style w:type="paragraph" w:styleId="ListParagraph">
    <w:name w:val="List Paragraph"/>
    <w:basedOn w:val="Normal"/>
    <w:uiPriority w:val="34"/>
    <w:qFormat/>
    <w:pPr>
      <w:ind w:left="720"/>
    </w:pPr>
  </w:style>
  <w:style w:type="character" w:customStyle="1" w:styleId="FooterChar">
    <w:name w:val="Footer Char"/>
    <w:link w:val="Footer"/>
    <w:uiPriority w:val="99"/>
    <w:rPr>
      <w:sz w:val="24"/>
      <w:szCs w:val="24"/>
      <w:lang w:val="en-US" w:eastAsia="en-US"/>
    </w:rPr>
  </w:style>
  <w:style w:type="character" w:customStyle="1" w:styleId="UnresolvedMention1">
    <w:name w:val="Unresolved Mention1"/>
    <w:uiPriority w:val="99"/>
    <w:semiHidden/>
    <w:unhideWhenUsed/>
    <w:rPr>
      <w:color w:val="605E5C"/>
      <w:shd w:val="clear" w:color="auto" w:fill="E1DFDD"/>
    </w:rPr>
  </w:style>
  <w:style w:type="character" w:styleId="FollowedHyperlink">
    <w:name w:val="FollowedHyperlink"/>
    <w:uiPriority w:val="99"/>
    <w:semiHidden/>
    <w:unhideWhenUsed/>
    <w:rPr>
      <w:color w:val="954F72"/>
      <w:u w:val="single"/>
    </w:rPr>
  </w:style>
  <w:style w:type="paragraph" w:styleId="Revision">
    <w:name w:val="Revision"/>
    <w:hidden/>
    <w:uiPriority w:val="99"/>
    <w:semiHidden/>
    <w:rPr>
      <w:sz w:val="24"/>
      <w:szCs w:val="24"/>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link w:val="CommentText"/>
    <w:uiPriority w:val="99"/>
    <w:rPr>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b/>
      <w:bCs/>
      <w:lang w:val="en-US" w:eastAsia="en-US"/>
    </w:rPr>
  </w:style>
  <w:style w:type="character" w:customStyle="1" w:styleId="Heading3Char">
    <w:name w:val="Heading 3 Char"/>
    <w:link w:val="Heading3"/>
    <w:uiPriority w:val="9"/>
    <w:semiHidden/>
    <w:rsid w:val="009D2F68"/>
    <w:rPr>
      <w:rFonts w:ascii="Calibri Light" w:eastAsia="Times New Roman" w:hAnsi="Calibri Light" w:cs="Times New Roman"/>
      <w:b/>
      <w:bCs/>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723">
      <w:bodyDiv w:val="1"/>
      <w:marLeft w:val="0"/>
      <w:marRight w:val="0"/>
      <w:marTop w:val="0"/>
      <w:marBottom w:val="0"/>
      <w:divBdr>
        <w:top w:val="none" w:sz="0" w:space="0" w:color="auto"/>
        <w:left w:val="none" w:sz="0" w:space="0" w:color="auto"/>
        <w:bottom w:val="none" w:sz="0" w:space="0" w:color="auto"/>
        <w:right w:val="none" w:sz="0" w:space="0" w:color="auto"/>
      </w:divBdr>
    </w:div>
    <w:div w:id="106395476">
      <w:bodyDiv w:val="1"/>
      <w:marLeft w:val="0"/>
      <w:marRight w:val="0"/>
      <w:marTop w:val="0"/>
      <w:marBottom w:val="0"/>
      <w:divBdr>
        <w:top w:val="none" w:sz="0" w:space="0" w:color="auto"/>
        <w:left w:val="none" w:sz="0" w:space="0" w:color="auto"/>
        <w:bottom w:val="none" w:sz="0" w:space="0" w:color="auto"/>
        <w:right w:val="none" w:sz="0" w:space="0" w:color="auto"/>
      </w:divBdr>
    </w:div>
    <w:div w:id="115564026">
      <w:bodyDiv w:val="1"/>
      <w:marLeft w:val="0"/>
      <w:marRight w:val="0"/>
      <w:marTop w:val="0"/>
      <w:marBottom w:val="0"/>
      <w:divBdr>
        <w:top w:val="none" w:sz="0" w:space="0" w:color="auto"/>
        <w:left w:val="none" w:sz="0" w:space="0" w:color="auto"/>
        <w:bottom w:val="none" w:sz="0" w:space="0" w:color="auto"/>
        <w:right w:val="none" w:sz="0" w:space="0" w:color="auto"/>
      </w:divBdr>
    </w:div>
    <w:div w:id="150607062">
      <w:bodyDiv w:val="1"/>
      <w:marLeft w:val="0"/>
      <w:marRight w:val="0"/>
      <w:marTop w:val="0"/>
      <w:marBottom w:val="0"/>
      <w:divBdr>
        <w:top w:val="none" w:sz="0" w:space="0" w:color="auto"/>
        <w:left w:val="none" w:sz="0" w:space="0" w:color="auto"/>
        <w:bottom w:val="none" w:sz="0" w:space="0" w:color="auto"/>
        <w:right w:val="none" w:sz="0" w:space="0" w:color="auto"/>
      </w:divBdr>
    </w:div>
    <w:div w:id="155341788">
      <w:bodyDiv w:val="1"/>
      <w:marLeft w:val="0"/>
      <w:marRight w:val="0"/>
      <w:marTop w:val="0"/>
      <w:marBottom w:val="0"/>
      <w:divBdr>
        <w:top w:val="none" w:sz="0" w:space="0" w:color="auto"/>
        <w:left w:val="none" w:sz="0" w:space="0" w:color="auto"/>
        <w:bottom w:val="none" w:sz="0" w:space="0" w:color="auto"/>
        <w:right w:val="none" w:sz="0" w:space="0" w:color="auto"/>
      </w:divBdr>
    </w:div>
    <w:div w:id="684402655">
      <w:bodyDiv w:val="1"/>
      <w:marLeft w:val="0"/>
      <w:marRight w:val="0"/>
      <w:marTop w:val="0"/>
      <w:marBottom w:val="0"/>
      <w:divBdr>
        <w:top w:val="none" w:sz="0" w:space="0" w:color="auto"/>
        <w:left w:val="none" w:sz="0" w:space="0" w:color="auto"/>
        <w:bottom w:val="none" w:sz="0" w:space="0" w:color="auto"/>
        <w:right w:val="none" w:sz="0" w:space="0" w:color="auto"/>
      </w:divBdr>
    </w:div>
    <w:div w:id="702051712">
      <w:bodyDiv w:val="1"/>
      <w:marLeft w:val="0"/>
      <w:marRight w:val="0"/>
      <w:marTop w:val="0"/>
      <w:marBottom w:val="0"/>
      <w:divBdr>
        <w:top w:val="none" w:sz="0" w:space="0" w:color="auto"/>
        <w:left w:val="none" w:sz="0" w:space="0" w:color="auto"/>
        <w:bottom w:val="none" w:sz="0" w:space="0" w:color="auto"/>
        <w:right w:val="none" w:sz="0" w:space="0" w:color="auto"/>
      </w:divBdr>
    </w:div>
    <w:div w:id="783885886">
      <w:bodyDiv w:val="1"/>
      <w:marLeft w:val="0"/>
      <w:marRight w:val="0"/>
      <w:marTop w:val="0"/>
      <w:marBottom w:val="0"/>
      <w:divBdr>
        <w:top w:val="none" w:sz="0" w:space="0" w:color="auto"/>
        <w:left w:val="none" w:sz="0" w:space="0" w:color="auto"/>
        <w:bottom w:val="none" w:sz="0" w:space="0" w:color="auto"/>
        <w:right w:val="none" w:sz="0" w:space="0" w:color="auto"/>
      </w:divBdr>
    </w:div>
    <w:div w:id="929974346">
      <w:bodyDiv w:val="1"/>
      <w:marLeft w:val="0"/>
      <w:marRight w:val="0"/>
      <w:marTop w:val="0"/>
      <w:marBottom w:val="0"/>
      <w:divBdr>
        <w:top w:val="none" w:sz="0" w:space="0" w:color="auto"/>
        <w:left w:val="none" w:sz="0" w:space="0" w:color="auto"/>
        <w:bottom w:val="none" w:sz="0" w:space="0" w:color="auto"/>
        <w:right w:val="none" w:sz="0" w:space="0" w:color="auto"/>
      </w:divBdr>
    </w:div>
    <w:div w:id="974483153">
      <w:bodyDiv w:val="1"/>
      <w:marLeft w:val="0"/>
      <w:marRight w:val="0"/>
      <w:marTop w:val="0"/>
      <w:marBottom w:val="0"/>
      <w:divBdr>
        <w:top w:val="none" w:sz="0" w:space="0" w:color="auto"/>
        <w:left w:val="none" w:sz="0" w:space="0" w:color="auto"/>
        <w:bottom w:val="none" w:sz="0" w:space="0" w:color="auto"/>
        <w:right w:val="none" w:sz="0" w:space="0" w:color="auto"/>
      </w:divBdr>
    </w:div>
    <w:div w:id="977144889">
      <w:bodyDiv w:val="1"/>
      <w:marLeft w:val="0"/>
      <w:marRight w:val="0"/>
      <w:marTop w:val="0"/>
      <w:marBottom w:val="0"/>
      <w:divBdr>
        <w:top w:val="none" w:sz="0" w:space="0" w:color="auto"/>
        <w:left w:val="none" w:sz="0" w:space="0" w:color="auto"/>
        <w:bottom w:val="none" w:sz="0" w:space="0" w:color="auto"/>
        <w:right w:val="none" w:sz="0" w:space="0" w:color="auto"/>
      </w:divBdr>
    </w:div>
    <w:div w:id="1007831575">
      <w:bodyDiv w:val="1"/>
      <w:marLeft w:val="0"/>
      <w:marRight w:val="0"/>
      <w:marTop w:val="0"/>
      <w:marBottom w:val="0"/>
      <w:divBdr>
        <w:top w:val="none" w:sz="0" w:space="0" w:color="auto"/>
        <w:left w:val="none" w:sz="0" w:space="0" w:color="auto"/>
        <w:bottom w:val="none" w:sz="0" w:space="0" w:color="auto"/>
        <w:right w:val="none" w:sz="0" w:space="0" w:color="auto"/>
      </w:divBdr>
      <w:divsChild>
        <w:div w:id="780609603">
          <w:marLeft w:val="0"/>
          <w:marRight w:val="0"/>
          <w:marTop w:val="0"/>
          <w:marBottom w:val="0"/>
          <w:divBdr>
            <w:top w:val="none" w:sz="0" w:space="0" w:color="auto"/>
            <w:left w:val="none" w:sz="0" w:space="0" w:color="auto"/>
            <w:bottom w:val="none" w:sz="0" w:space="0" w:color="auto"/>
            <w:right w:val="none" w:sz="0" w:space="0" w:color="auto"/>
          </w:divBdr>
          <w:divsChild>
            <w:div w:id="1606888653">
              <w:marLeft w:val="0"/>
              <w:marRight w:val="0"/>
              <w:marTop w:val="0"/>
              <w:marBottom w:val="0"/>
              <w:divBdr>
                <w:top w:val="none" w:sz="0" w:space="0" w:color="auto"/>
                <w:left w:val="none" w:sz="0" w:space="0" w:color="auto"/>
                <w:bottom w:val="none" w:sz="0" w:space="0" w:color="auto"/>
                <w:right w:val="none" w:sz="0" w:space="0" w:color="auto"/>
              </w:divBdr>
              <w:divsChild>
                <w:div w:id="1036078274">
                  <w:marLeft w:val="0"/>
                  <w:marRight w:val="0"/>
                  <w:marTop w:val="0"/>
                  <w:marBottom w:val="0"/>
                  <w:divBdr>
                    <w:top w:val="none" w:sz="0" w:space="0" w:color="auto"/>
                    <w:left w:val="none" w:sz="0" w:space="0" w:color="auto"/>
                    <w:bottom w:val="none" w:sz="0" w:space="0" w:color="auto"/>
                    <w:right w:val="none" w:sz="0" w:space="0" w:color="auto"/>
                  </w:divBdr>
                  <w:divsChild>
                    <w:div w:id="124858703">
                      <w:marLeft w:val="0"/>
                      <w:marRight w:val="0"/>
                      <w:marTop w:val="0"/>
                      <w:marBottom w:val="0"/>
                      <w:divBdr>
                        <w:top w:val="none" w:sz="0" w:space="0" w:color="auto"/>
                        <w:left w:val="none" w:sz="0" w:space="0" w:color="auto"/>
                        <w:bottom w:val="none" w:sz="0" w:space="0" w:color="auto"/>
                        <w:right w:val="none" w:sz="0" w:space="0" w:color="auto"/>
                      </w:divBdr>
                      <w:divsChild>
                        <w:div w:id="517696269">
                          <w:marLeft w:val="0"/>
                          <w:marRight w:val="0"/>
                          <w:marTop w:val="0"/>
                          <w:marBottom w:val="0"/>
                          <w:divBdr>
                            <w:top w:val="none" w:sz="0" w:space="0" w:color="auto"/>
                            <w:left w:val="none" w:sz="0" w:space="0" w:color="auto"/>
                            <w:bottom w:val="none" w:sz="0" w:space="0" w:color="auto"/>
                            <w:right w:val="none" w:sz="0" w:space="0" w:color="auto"/>
                          </w:divBdr>
                          <w:divsChild>
                            <w:div w:id="1327780810">
                              <w:marLeft w:val="0"/>
                              <w:marRight w:val="0"/>
                              <w:marTop w:val="0"/>
                              <w:marBottom w:val="0"/>
                              <w:divBdr>
                                <w:top w:val="none" w:sz="0" w:space="0" w:color="auto"/>
                                <w:left w:val="none" w:sz="0" w:space="0" w:color="auto"/>
                                <w:bottom w:val="none" w:sz="0" w:space="0" w:color="auto"/>
                                <w:right w:val="none" w:sz="0" w:space="0" w:color="auto"/>
                              </w:divBdr>
                              <w:divsChild>
                                <w:div w:id="2056076391">
                                  <w:marLeft w:val="0"/>
                                  <w:marRight w:val="0"/>
                                  <w:marTop w:val="0"/>
                                  <w:marBottom w:val="0"/>
                                  <w:divBdr>
                                    <w:top w:val="none" w:sz="0" w:space="0" w:color="auto"/>
                                    <w:left w:val="none" w:sz="0" w:space="0" w:color="auto"/>
                                    <w:bottom w:val="none" w:sz="0" w:space="0" w:color="auto"/>
                                    <w:right w:val="none" w:sz="0" w:space="0" w:color="auto"/>
                                  </w:divBdr>
                                  <w:divsChild>
                                    <w:div w:id="15078635">
                                      <w:marLeft w:val="0"/>
                                      <w:marRight w:val="0"/>
                                      <w:marTop w:val="0"/>
                                      <w:marBottom w:val="0"/>
                                      <w:divBdr>
                                        <w:top w:val="none" w:sz="0" w:space="0" w:color="auto"/>
                                        <w:left w:val="none" w:sz="0" w:space="0" w:color="auto"/>
                                        <w:bottom w:val="none" w:sz="0" w:space="0" w:color="auto"/>
                                        <w:right w:val="none" w:sz="0" w:space="0" w:color="auto"/>
                                      </w:divBdr>
                                      <w:divsChild>
                                        <w:div w:id="700207827">
                                          <w:marLeft w:val="0"/>
                                          <w:marRight w:val="0"/>
                                          <w:marTop w:val="0"/>
                                          <w:marBottom w:val="0"/>
                                          <w:divBdr>
                                            <w:top w:val="none" w:sz="0" w:space="0" w:color="auto"/>
                                            <w:left w:val="none" w:sz="0" w:space="0" w:color="auto"/>
                                            <w:bottom w:val="none" w:sz="0" w:space="0" w:color="auto"/>
                                            <w:right w:val="none" w:sz="0" w:space="0" w:color="auto"/>
                                          </w:divBdr>
                                          <w:divsChild>
                                            <w:div w:id="1744521142">
                                              <w:marLeft w:val="0"/>
                                              <w:marRight w:val="0"/>
                                              <w:marTop w:val="0"/>
                                              <w:marBottom w:val="0"/>
                                              <w:divBdr>
                                                <w:top w:val="none" w:sz="0" w:space="0" w:color="auto"/>
                                                <w:left w:val="none" w:sz="0" w:space="0" w:color="auto"/>
                                                <w:bottom w:val="none" w:sz="0" w:space="0" w:color="auto"/>
                                                <w:right w:val="none" w:sz="0" w:space="0" w:color="auto"/>
                                              </w:divBdr>
                                              <w:divsChild>
                                                <w:div w:id="2112965683">
                                                  <w:marLeft w:val="0"/>
                                                  <w:marRight w:val="0"/>
                                                  <w:marTop w:val="0"/>
                                                  <w:marBottom w:val="0"/>
                                                  <w:divBdr>
                                                    <w:top w:val="none" w:sz="0" w:space="0" w:color="auto"/>
                                                    <w:left w:val="none" w:sz="0" w:space="0" w:color="auto"/>
                                                    <w:bottom w:val="none" w:sz="0" w:space="0" w:color="auto"/>
                                                    <w:right w:val="none" w:sz="0" w:space="0" w:color="auto"/>
                                                  </w:divBdr>
                                                  <w:divsChild>
                                                    <w:div w:id="825362989">
                                                      <w:marLeft w:val="0"/>
                                                      <w:marRight w:val="0"/>
                                                      <w:marTop w:val="0"/>
                                                      <w:marBottom w:val="0"/>
                                                      <w:divBdr>
                                                        <w:top w:val="none" w:sz="0" w:space="0" w:color="auto"/>
                                                        <w:left w:val="none" w:sz="0" w:space="0" w:color="auto"/>
                                                        <w:bottom w:val="none" w:sz="0" w:space="0" w:color="auto"/>
                                                        <w:right w:val="none" w:sz="0" w:space="0" w:color="auto"/>
                                                      </w:divBdr>
                                                      <w:divsChild>
                                                        <w:div w:id="84813411">
                                                          <w:marLeft w:val="0"/>
                                                          <w:marRight w:val="0"/>
                                                          <w:marTop w:val="0"/>
                                                          <w:marBottom w:val="0"/>
                                                          <w:divBdr>
                                                            <w:top w:val="none" w:sz="0" w:space="0" w:color="auto"/>
                                                            <w:left w:val="none" w:sz="0" w:space="0" w:color="auto"/>
                                                            <w:bottom w:val="none" w:sz="0" w:space="0" w:color="auto"/>
                                                            <w:right w:val="none" w:sz="0" w:space="0" w:color="auto"/>
                                                          </w:divBdr>
                                                          <w:divsChild>
                                                            <w:div w:id="91173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1419002">
              <w:marLeft w:val="0"/>
              <w:marRight w:val="0"/>
              <w:marTop w:val="0"/>
              <w:marBottom w:val="0"/>
              <w:divBdr>
                <w:top w:val="none" w:sz="0" w:space="0" w:color="auto"/>
                <w:left w:val="none" w:sz="0" w:space="0" w:color="auto"/>
                <w:bottom w:val="none" w:sz="0" w:space="0" w:color="auto"/>
                <w:right w:val="none" w:sz="0" w:space="0" w:color="auto"/>
              </w:divBdr>
            </w:div>
            <w:div w:id="1273824661">
              <w:marLeft w:val="0"/>
              <w:marRight w:val="0"/>
              <w:marTop w:val="0"/>
              <w:marBottom w:val="0"/>
              <w:divBdr>
                <w:top w:val="none" w:sz="0" w:space="0" w:color="auto"/>
                <w:left w:val="none" w:sz="0" w:space="0" w:color="auto"/>
                <w:bottom w:val="none" w:sz="0" w:space="0" w:color="auto"/>
                <w:right w:val="none" w:sz="0" w:space="0" w:color="auto"/>
              </w:divBdr>
              <w:divsChild>
                <w:div w:id="160033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285535">
          <w:marLeft w:val="0"/>
          <w:marRight w:val="0"/>
          <w:marTop w:val="0"/>
          <w:marBottom w:val="0"/>
          <w:divBdr>
            <w:top w:val="none" w:sz="0" w:space="0" w:color="auto"/>
            <w:left w:val="none" w:sz="0" w:space="0" w:color="auto"/>
            <w:bottom w:val="none" w:sz="0" w:space="0" w:color="auto"/>
            <w:right w:val="none" w:sz="0" w:space="0" w:color="auto"/>
          </w:divBdr>
          <w:divsChild>
            <w:div w:id="401030716">
              <w:marLeft w:val="0"/>
              <w:marRight w:val="0"/>
              <w:marTop w:val="0"/>
              <w:marBottom w:val="0"/>
              <w:divBdr>
                <w:top w:val="none" w:sz="0" w:space="0" w:color="auto"/>
                <w:left w:val="none" w:sz="0" w:space="0" w:color="auto"/>
                <w:bottom w:val="none" w:sz="0" w:space="0" w:color="auto"/>
                <w:right w:val="none" w:sz="0" w:space="0" w:color="auto"/>
              </w:divBdr>
              <w:divsChild>
                <w:div w:id="1368529819">
                  <w:marLeft w:val="0"/>
                  <w:marRight w:val="0"/>
                  <w:marTop w:val="0"/>
                  <w:marBottom w:val="0"/>
                  <w:divBdr>
                    <w:top w:val="none" w:sz="0" w:space="0" w:color="auto"/>
                    <w:left w:val="none" w:sz="0" w:space="0" w:color="auto"/>
                    <w:bottom w:val="none" w:sz="0" w:space="0" w:color="auto"/>
                    <w:right w:val="none" w:sz="0" w:space="0" w:color="auto"/>
                  </w:divBdr>
                  <w:divsChild>
                    <w:div w:id="75728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768579">
      <w:bodyDiv w:val="1"/>
      <w:marLeft w:val="0"/>
      <w:marRight w:val="0"/>
      <w:marTop w:val="0"/>
      <w:marBottom w:val="0"/>
      <w:divBdr>
        <w:top w:val="none" w:sz="0" w:space="0" w:color="auto"/>
        <w:left w:val="none" w:sz="0" w:space="0" w:color="auto"/>
        <w:bottom w:val="none" w:sz="0" w:space="0" w:color="auto"/>
        <w:right w:val="none" w:sz="0" w:space="0" w:color="auto"/>
      </w:divBdr>
    </w:div>
    <w:div w:id="1074474927">
      <w:bodyDiv w:val="1"/>
      <w:marLeft w:val="0"/>
      <w:marRight w:val="0"/>
      <w:marTop w:val="0"/>
      <w:marBottom w:val="0"/>
      <w:divBdr>
        <w:top w:val="none" w:sz="0" w:space="0" w:color="auto"/>
        <w:left w:val="none" w:sz="0" w:space="0" w:color="auto"/>
        <w:bottom w:val="none" w:sz="0" w:space="0" w:color="auto"/>
        <w:right w:val="none" w:sz="0" w:space="0" w:color="auto"/>
      </w:divBdr>
    </w:div>
    <w:div w:id="1146974483">
      <w:bodyDiv w:val="1"/>
      <w:marLeft w:val="0"/>
      <w:marRight w:val="0"/>
      <w:marTop w:val="0"/>
      <w:marBottom w:val="0"/>
      <w:divBdr>
        <w:top w:val="none" w:sz="0" w:space="0" w:color="auto"/>
        <w:left w:val="none" w:sz="0" w:space="0" w:color="auto"/>
        <w:bottom w:val="none" w:sz="0" w:space="0" w:color="auto"/>
        <w:right w:val="none" w:sz="0" w:space="0" w:color="auto"/>
      </w:divBdr>
    </w:div>
    <w:div w:id="1270770329">
      <w:bodyDiv w:val="1"/>
      <w:marLeft w:val="0"/>
      <w:marRight w:val="0"/>
      <w:marTop w:val="0"/>
      <w:marBottom w:val="0"/>
      <w:divBdr>
        <w:top w:val="none" w:sz="0" w:space="0" w:color="auto"/>
        <w:left w:val="none" w:sz="0" w:space="0" w:color="auto"/>
        <w:bottom w:val="none" w:sz="0" w:space="0" w:color="auto"/>
        <w:right w:val="none" w:sz="0" w:space="0" w:color="auto"/>
      </w:divBdr>
    </w:div>
    <w:div w:id="1332757762">
      <w:bodyDiv w:val="1"/>
      <w:marLeft w:val="0"/>
      <w:marRight w:val="0"/>
      <w:marTop w:val="0"/>
      <w:marBottom w:val="0"/>
      <w:divBdr>
        <w:top w:val="none" w:sz="0" w:space="0" w:color="auto"/>
        <w:left w:val="none" w:sz="0" w:space="0" w:color="auto"/>
        <w:bottom w:val="none" w:sz="0" w:space="0" w:color="auto"/>
        <w:right w:val="none" w:sz="0" w:space="0" w:color="auto"/>
      </w:divBdr>
    </w:div>
    <w:div w:id="1566793958">
      <w:bodyDiv w:val="1"/>
      <w:marLeft w:val="0"/>
      <w:marRight w:val="0"/>
      <w:marTop w:val="0"/>
      <w:marBottom w:val="0"/>
      <w:divBdr>
        <w:top w:val="none" w:sz="0" w:space="0" w:color="auto"/>
        <w:left w:val="none" w:sz="0" w:space="0" w:color="auto"/>
        <w:bottom w:val="none" w:sz="0" w:space="0" w:color="auto"/>
        <w:right w:val="none" w:sz="0" w:space="0" w:color="auto"/>
      </w:divBdr>
    </w:div>
    <w:div w:id="1652903760">
      <w:bodyDiv w:val="1"/>
      <w:marLeft w:val="0"/>
      <w:marRight w:val="0"/>
      <w:marTop w:val="0"/>
      <w:marBottom w:val="0"/>
      <w:divBdr>
        <w:top w:val="none" w:sz="0" w:space="0" w:color="auto"/>
        <w:left w:val="none" w:sz="0" w:space="0" w:color="auto"/>
        <w:bottom w:val="none" w:sz="0" w:space="0" w:color="auto"/>
        <w:right w:val="none" w:sz="0" w:space="0" w:color="auto"/>
      </w:divBdr>
    </w:div>
    <w:div w:id="1730303068">
      <w:bodyDiv w:val="1"/>
      <w:marLeft w:val="0"/>
      <w:marRight w:val="0"/>
      <w:marTop w:val="0"/>
      <w:marBottom w:val="0"/>
      <w:divBdr>
        <w:top w:val="none" w:sz="0" w:space="0" w:color="auto"/>
        <w:left w:val="none" w:sz="0" w:space="0" w:color="auto"/>
        <w:bottom w:val="none" w:sz="0" w:space="0" w:color="auto"/>
        <w:right w:val="none" w:sz="0" w:space="0" w:color="auto"/>
      </w:divBdr>
    </w:div>
    <w:div w:id="1768309870">
      <w:bodyDiv w:val="1"/>
      <w:marLeft w:val="0"/>
      <w:marRight w:val="0"/>
      <w:marTop w:val="0"/>
      <w:marBottom w:val="0"/>
      <w:divBdr>
        <w:top w:val="none" w:sz="0" w:space="0" w:color="auto"/>
        <w:left w:val="none" w:sz="0" w:space="0" w:color="auto"/>
        <w:bottom w:val="none" w:sz="0" w:space="0" w:color="auto"/>
        <w:right w:val="none" w:sz="0" w:space="0" w:color="auto"/>
      </w:divBdr>
    </w:div>
    <w:div w:id="1832401919">
      <w:bodyDiv w:val="1"/>
      <w:marLeft w:val="0"/>
      <w:marRight w:val="0"/>
      <w:marTop w:val="0"/>
      <w:marBottom w:val="0"/>
      <w:divBdr>
        <w:top w:val="none" w:sz="0" w:space="0" w:color="auto"/>
        <w:left w:val="none" w:sz="0" w:space="0" w:color="auto"/>
        <w:bottom w:val="none" w:sz="0" w:space="0" w:color="auto"/>
        <w:right w:val="none" w:sz="0" w:space="0" w:color="auto"/>
      </w:divBdr>
    </w:div>
    <w:div w:id="1859848155">
      <w:bodyDiv w:val="1"/>
      <w:marLeft w:val="0"/>
      <w:marRight w:val="0"/>
      <w:marTop w:val="0"/>
      <w:marBottom w:val="0"/>
      <w:divBdr>
        <w:top w:val="none" w:sz="0" w:space="0" w:color="auto"/>
        <w:left w:val="none" w:sz="0" w:space="0" w:color="auto"/>
        <w:bottom w:val="none" w:sz="0" w:space="0" w:color="auto"/>
        <w:right w:val="none" w:sz="0" w:space="0" w:color="auto"/>
      </w:divBdr>
    </w:div>
    <w:div w:id="1871146803">
      <w:bodyDiv w:val="1"/>
      <w:marLeft w:val="0"/>
      <w:marRight w:val="0"/>
      <w:marTop w:val="0"/>
      <w:marBottom w:val="0"/>
      <w:divBdr>
        <w:top w:val="none" w:sz="0" w:space="0" w:color="auto"/>
        <w:left w:val="none" w:sz="0" w:space="0" w:color="auto"/>
        <w:bottom w:val="none" w:sz="0" w:space="0" w:color="auto"/>
        <w:right w:val="none" w:sz="0" w:space="0" w:color="auto"/>
      </w:divBdr>
    </w:div>
    <w:div w:id="1901401249">
      <w:bodyDiv w:val="1"/>
      <w:marLeft w:val="0"/>
      <w:marRight w:val="0"/>
      <w:marTop w:val="0"/>
      <w:marBottom w:val="0"/>
      <w:divBdr>
        <w:top w:val="none" w:sz="0" w:space="0" w:color="auto"/>
        <w:left w:val="none" w:sz="0" w:space="0" w:color="auto"/>
        <w:bottom w:val="none" w:sz="0" w:space="0" w:color="auto"/>
        <w:right w:val="none" w:sz="0" w:space="0" w:color="auto"/>
      </w:divBdr>
    </w:div>
    <w:div w:id="1962765986">
      <w:bodyDiv w:val="1"/>
      <w:marLeft w:val="0"/>
      <w:marRight w:val="0"/>
      <w:marTop w:val="0"/>
      <w:marBottom w:val="0"/>
      <w:divBdr>
        <w:top w:val="none" w:sz="0" w:space="0" w:color="auto"/>
        <w:left w:val="none" w:sz="0" w:space="0" w:color="auto"/>
        <w:bottom w:val="none" w:sz="0" w:space="0" w:color="auto"/>
        <w:right w:val="none" w:sz="0" w:space="0" w:color="auto"/>
      </w:divBdr>
    </w:div>
    <w:div w:id="2028485924">
      <w:bodyDiv w:val="1"/>
      <w:marLeft w:val="0"/>
      <w:marRight w:val="0"/>
      <w:marTop w:val="0"/>
      <w:marBottom w:val="0"/>
      <w:divBdr>
        <w:top w:val="none" w:sz="0" w:space="0" w:color="auto"/>
        <w:left w:val="none" w:sz="0" w:space="0" w:color="auto"/>
        <w:bottom w:val="none" w:sz="0" w:space="0" w:color="auto"/>
        <w:right w:val="none" w:sz="0" w:space="0" w:color="auto"/>
      </w:divBdr>
    </w:div>
    <w:div w:id="2053454975">
      <w:bodyDiv w:val="1"/>
      <w:marLeft w:val="0"/>
      <w:marRight w:val="0"/>
      <w:marTop w:val="0"/>
      <w:marBottom w:val="0"/>
      <w:divBdr>
        <w:top w:val="none" w:sz="0" w:space="0" w:color="auto"/>
        <w:left w:val="none" w:sz="0" w:space="0" w:color="auto"/>
        <w:bottom w:val="none" w:sz="0" w:space="0" w:color="auto"/>
        <w:right w:val="none" w:sz="0" w:space="0" w:color="auto"/>
      </w:divBdr>
    </w:div>
    <w:div w:id="206493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ort.microsoft.com/ro-ro/office/mode-mult-func%C8%9Bia-mode-mult-50fd9464-b2ba-4191-b57a-39446689ae8c"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upport.microsoft.com/ro-ro/office/norm-dist-func%C8%9Bia-norm-dist-edb1cc14-a21c-4e53-839d-8082074c9f8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support.microsoft.com/ro-ro/office/func%C8%9Bia-count-a59cd7fc-b623-4d93-87a4-d23bf411294c"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upport.microsoft.com/ro-ro/office/func%C8%9Bia-countifs-dda3dc6e-f74e-4aee-88bc-aa8c2a8668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ran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A6D584E-D60E-40CE-8120-7C4A797C68D2}">
  <ds:schemaRefs>
    <ds:schemaRef ds:uri="urn:schemas-microsoft-com.VSTO2008Demos.ControlsStorage"/>
  </ds:schemaRefs>
</ds:datastoreItem>
</file>

<file path=customXml/itemProps2.xml><?xml version="1.0" encoding="utf-8"?>
<ds:datastoreItem xmlns:ds="http://schemas.openxmlformats.org/officeDocument/2006/customXml" ds:itemID="{D724DCD8-7843-4E72-8E27-C47B62693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10</TotalTime>
  <Pages>5</Pages>
  <Words>871</Words>
  <Characters>4968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MICROSOFT ACCESS: MEDICAL DATABASE</vt:lpstr>
    </vt:vector>
  </TitlesOfParts>
  <Company/>
  <LinksUpToDate>false</LinksUpToDate>
  <CharactersWithSpaces>5828</CharactersWithSpaces>
  <SharedDoc>false</SharedDoc>
  <HLinks>
    <vt:vector size="6" baseType="variant">
      <vt:variant>
        <vt:i4>5767243</vt:i4>
      </vt:variant>
      <vt:variant>
        <vt:i4>0</vt:i4>
      </vt:variant>
      <vt:variant>
        <vt:i4>0</vt:i4>
      </vt:variant>
      <vt:variant>
        <vt:i4>5</vt:i4>
      </vt:variant>
      <vt:variant>
        <vt:lpwstr>https://support.microsoft.com/ro-ro/office/formule-%C8%99i-func%C8%9Bii-294d9486-b332-48ed-b489-abe7d0f9eda9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ACCESS: MEDICAL DATABASE</dc:title>
  <dc:subject/>
  <dc:creator>©Sorana D. BOLBOACĂ, 2010;Cosmina Bondor</dc:creator>
  <cp:keywords/>
  <cp:lastModifiedBy>Windows User</cp:lastModifiedBy>
  <cp:revision>9</cp:revision>
  <cp:lastPrinted>2013-10-03T11:41:00Z</cp:lastPrinted>
  <dcterms:created xsi:type="dcterms:W3CDTF">2024-11-13T22:42:00Z</dcterms:created>
  <dcterms:modified xsi:type="dcterms:W3CDTF">2025-11-09T18:56:00Z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731063f18d2d06105403022ebcc4baaffd2996b7116d38d58abe0d5cb042b4d6</vt:lpwstr>
  </property>
</Properties>
</file>