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74F" w:rsidRDefault="00FF674F"/>
    <w:p w:rsidR="00FB7A22" w:rsidRPr="00311A7D" w:rsidRDefault="007B4276" w:rsidP="00311A7D">
      <w:pPr>
        <w:jc w:val="center"/>
        <w:rPr>
          <w:b/>
          <w:sz w:val="32"/>
          <w:szCs w:val="32"/>
        </w:rPr>
      </w:pPr>
      <w:r w:rsidRPr="00311A7D">
        <w:rPr>
          <w:b/>
          <w:sz w:val="32"/>
          <w:szCs w:val="32"/>
        </w:rPr>
        <w:t xml:space="preserve">Homework 1. </w:t>
      </w:r>
      <w:r w:rsidR="000D2090" w:rsidRPr="00311A7D">
        <w:rPr>
          <w:b/>
          <w:sz w:val="32"/>
          <w:szCs w:val="32"/>
        </w:rPr>
        <w:t>Extra points</w:t>
      </w:r>
      <w:r w:rsidRPr="00311A7D">
        <w:rPr>
          <w:b/>
          <w:sz w:val="32"/>
          <w:szCs w:val="32"/>
        </w:rPr>
        <w:t xml:space="preserve"> for </w:t>
      </w:r>
      <w:r w:rsidR="00C86884">
        <w:rPr>
          <w:b/>
          <w:sz w:val="32"/>
          <w:szCs w:val="32"/>
        </w:rPr>
        <w:t>the</w:t>
      </w:r>
      <w:r w:rsidRPr="00311A7D">
        <w:rPr>
          <w:b/>
          <w:sz w:val="32"/>
          <w:szCs w:val="32"/>
        </w:rPr>
        <w:t xml:space="preserve"> exam mark: 0.</w:t>
      </w:r>
      <w:r w:rsidR="00400AD5">
        <w:rPr>
          <w:b/>
          <w:sz w:val="32"/>
          <w:szCs w:val="32"/>
        </w:rPr>
        <w:t>2</w:t>
      </w:r>
      <w:r w:rsidRPr="00311A7D">
        <w:rPr>
          <w:b/>
          <w:sz w:val="32"/>
          <w:szCs w:val="32"/>
        </w:rPr>
        <w:t xml:space="preserve"> pct.</w:t>
      </w:r>
      <w:r w:rsidR="00311A7D">
        <w:rPr>
          <w:b/>
          <w:sz w:val="32"/>
          <w:szCs w:val="32"/>
        </w:rPr>
        <w:t xml:space="preserve"> </w:t>
      </w:r>
    </w:p>
    <w:p w:rsidR="00C86884" w:rsidRPr="00C86884" w:rsidRDefault="00C86884" w:rsidP="00C86884">
      <w:pPr>
        <w:rPr>
          <w:b/>
        </w:rPr>
      </w:pPr>
      <w:r w:rsidRPr="00C86884">
        <w:rPr>
          <w:b/>
        </w:rPr>
        <w:t>**</w:t>
      </w:r>
      <w:proofErr w:type="gramStart"/>
      <w:r w:rsidRPr="00C86884">
        <w:rPr>
          <w:b/>
        </w:rPr>
        <w:t>Deadline:*</w:t>
      </w:r>
      <w:proofErr w:type="gramEnd"/>
      <w:r w:rsidRPr="00C86884">
        <w:rPr>
          <w:b/>
        </w:rPr>
        <w:t xml:space="preserve">* The deadline for the first homework assignment is November 4th. Please print this file, complete the assignment by hand (as if you were in a theoretical exam), </w:t>
      </w:r>
      <w:r w:rsidR="00D1177D">
        <w:rPr>
          <w:b/>
        </w:rPr>
        <w:t xml:space="preserve">take a picture </w:t>
      </w:r>
      <w:bookmarkStart w:id="0" w:name="_GoBack"/>
      <w:bookmarkEnd w:id="0"/>
      <w:r w:rsidRPr="00C86884">
        <w:rPr>
          <w:b/>
        </w:rPr>
        <w:t xml:space="preserve">and then </w:t>
      </w:r>
      <w:r w:rsidR="00D1177D">
        <w:rPr>
          <w:b/>
        </w:rPr>
        <w:t>send it by email to cbondor@umfcluj.ro</w:t>
      </w:r>
      <w:r w:rsidRPr="00C86884">
        <w:rPr>
          <w:b/>
        </w:rPr>
        <w:t>.</w:t>
      </w:r>
    </w:p>
    <w:p w:rsidR="00C86884" w:rsidRPr="00C86884" w:rsidRDefault="00C86884" w:rsidP="00C86884">
      <w:pPr>
        <w:rPr>
          <w:b/>
          <w:color w:val="FF0000"/>
        </w:rPr>
      </w:pPr>
      <w:r w:rsidRPr="00C86884">
        <w:rPr>
          <w:b/>
          <w:color w:val="FF0000"/>
        </w:rPr>
        <w:t>**</w:t>
      </w:r>
      <w:proofErr w:type="gramStart"/>
      <w:r w:rsidRPr="00C86884">
        <w:rPr>
          <w:b/>
          <w:color w:val="FF0000"/>
        </w:rPr>
        <w:t>Marking:*</w:t>
      </w:r>
      <w:proofErr w:type="gramEnd"/>
      <w:r w:rsidRPr="00C86884">
        <w:rPr>
          <w:b/>
          <w:color w:val="FF0000"/>
        </w:rPr>
        <w:t>* If your score for this homework is between 6 and 10, you will receive a 0.2% increase to your exam mark.</w:t>
      </w:r>
    </w:p>
    <w:p w:rsidR="00C86884" w:rsidRPr="00C86884" w:rsidRDefault="00C86884" w:rsidP="00C86884">
      <w:pPr>
        <w:rPr>
          <w:b/>
          <w:color w:val="FF0000"/>
        </w:rPr>
      </w:pPr>
      <w:r w:rsidRPr="00C86884">
        <w:rPr>
          <w:b/>
          <w:color w:val="FF0000"/>
        </w:rPr>
        <w:t>**</w:t>
      </w:r>
      <w:proofErr w:type="gramStart"/>
      <w:r w:rsidRPr="00C86884">
        <w:rPr>
          <w:b/>
          <w:color w:val="FF0000"/>
        </w:rPr>
        <w:t>Objective:*</w:t>
      </w:r>
      <w:proofErr w:type="gramEnd"/>
      <w:r w:rsidRPr="00C86884">
        <w:rPr>
          <w:b/>
          <w:color w:val="FF0000"/>
        </w:rPr>
        <w:t>* This assignment is designed to help you prepare for the theoretical exam.</w:t>
      </w:r>
    </w:p>
    <w:p w:rsidR="00C86884" w:rsidRDefault="00C86884" w:rsidP="00C86884">
      <w:pPr>
        <w:rPr>
          <w:b/>
        </w:rPr>
      </w:pPr>
      <w:r w:rsidRPr="00C86884">
        <w:rPr>
          <w:b/>
        </w:rPr>
        <w:t>**</w:t>
      </w:r>
      <w:proofErr w:type="gramStart"/>
      <w:r w:rsidRPr="00C86884">
        <w:rPr>
          <w:b/>
        </w:rPr>
        <w:t>Request:*</w:t>
      </w:r>
      <w:proofErr w:type="gramEnd"/>
      <w:r w:rsidRPr="00C86884">
        <w:rPr>
          <w:b/>
        </w:rPr>
        <w:t>* Work independently, as you will during the exam. You are allowed to refer to your written notes during the exam. The mark for this homework is not the most important aspect, so try to relax as you complete it. Focus your attention and concentration on the task, as this will assist you in passing the theoretical exam. The questions will be similar, but in a multiple-choice format.</w:t>
      </w:r>
    </w:p>
    <w:p w:rsidR="00FB7A22" w:rsidRDefault="00311A7D" w:rsidP="00C86884">
      <w:r w:rsidRPr="00311A7D">
        <w:rPr>
          <w:b/>
          <w:sz w:val="24"/>
          <w:szCs w:val="24"/>
        </w:rPr>
        <w:t>Scenario:</w:t>
      </w:r>
      <w:r>
        <w:t xml:space="preserve"> </w:t>
      </w:r>
      <w:r w:rsidR="00FB7A22" w:rsidRPr="00FB7A22">
        <w:t>The aim of this study was to investigate differences between the length and size of the upper airway in patients with mandibular dental clas</w:t>
      </w:r>
      <w:r w:rsidR="00FB7A22">
        <w:t xml:space="preserve">s </w:t>
      </w:r>
      <w:r w:rsidR="00FB7A22" w:rsidRPr="00FB7A22">
        <w:t xml:space="preserve">II malocclusion with those </w:t>
      </w:r>
      <w:r w:rsidR="00FB7A22">
        <w:t xml:space="preserve">with </w:t>
      </w:r>
      <w:r w:rsidR="00FB7A22" w:rsidRPr="00FB7A22">
        <w:t>normal occlusion</w:t>
      </w:r>
      <w:r w:rsidR="00FB7A22">
        <w:t>. The following data were collected:</w:t>
      </w:r>
    </w:p>
    <w:tbl>
      <w:tblPr>
        <w:tblW w:w="9477" w:type="dxa"/>
        <w:tblInd w:w="93" w:type="dxa"/>
        <w:tblLook w:val="04A0" w:firstRow="1" w:lastRow="0" w:firstColumn="1" w:lastColumn="0" w:noHBand="0" w:noVBand="1"/>
      </w:tblPr>
      <w:tblGrid>
        <w:gridCol w:w="1400"/>
        <w:gridCol w:w="1397"/>
        <w:gridCol w:w="960"/>
        <w:gridCol w:w="960"/>
        <w:gridCol w:w="1940"/>
        <w:gridCol w:w="1460"/>
        <w:gridCol w:w="1360"/>
      </w:tblGrid>
      <w:tr w:rsidR="00FB7A22" w:rsidRPr="00FB7A22" w:rsidTr="00FB7A22">
        <w:trPr>
          <w:trHeight w:val="900"/>
        </w:trPr>
        <w:tc>
          <w:tcPr>
            <w:tcW w:w="1400" w:type="dxa"/>
            <w:tcBorders>
              <w:top w:val="nil"/>
              <w:left w:val="nil"/>
              <w:bottom w:val="nil"/>
              <w:right w:val="nil"/>
            </w:tcBorders>
            <w:shd w:val="clear" w:color="auto" w:fill="auto"/>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Id_pa</w:t>
            </w:r>
            <w:r>
              <w:rPr>
                <w:rFonts w:ascii="Calibri" w:eastAsia="Times New Roman" w:hAnsi="Calibri" w:cs="Calibri"/>
                <w:color w:val="000000"/>
              </w:rPr>
              <w:t>t</w:t>
            </w:r>
            <w:r w:rsidRPr="00FB7A22">
              <w:rPr>
                <w:rFonts w:ascii="Calibri" w:eastAsia="Times New Roman" w:hAnsi="Calibri" w:cs="Calibri"/>
                <w:color w:val="000000"/>
              </w:rPr>
              <w:t>ient</w:t>
            </w:r>
          </w:p>
        </w:tc>
        <w:tc>
          <w:tcPr>
            <w:tcW w:w="1397" w:type="dxa"/>
            <w:tcBorders>
              <w:top w:val="nil"/>
              <w:left w:val="nil"/>
              <w:bottom w:val="nil"/>
              <w:right w:val="nil"/>
            </w:tcBorders>
            <w:shd w:val="clear" w:color="auto" w:fill="auto"/>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Class II Malocclusion</w:t>
            </w:r>
          </w:p>
        </w:tc>
        <w:tc>
          <w:tcPr>
            <w:tcW w:w="960" w:type="dxa"/>
            <w:tcBorders>
              <w:top w:val="nil"/>
              <w:left w:val="nil"/>
              <w:bottom w:val="nil"/>
              <w:right w:val="nil"/>
            </w:tcBorders>
            <w:shd w:val="clear" w:color="auto" w:fill="auto"/>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Gen</w:t>
            </w:r>
            <w:r>
              <w:rPr>
                <w:rFonts w:ascii="Calibri" w:eastAsia="Times New Roman" w:hAnsi="Calibri" w:cs="Calibri"/>
                <w:color w:val="000000"/>
              </w:rPr>
              <w:t>der</w:t>
            </w:r>
          </w:p>
        </w:tc>
        <w:tc>
          <w:tcPr>
            <w:tcW w:w="960" w:type="dxa"/>
            <w:tcBorders>
              <w:top w:val="nil"/>
              <w:left w:val="nil"/>
              <w:bottom w:val="nil"/>
              <w:right w:val="nil"/>
            </w:tcBorders>
            <w:shd w:val="clear" w:color="auto" w:fill="auto"/>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Age (year)</w:t>
            </w:r>
          </w:p>
        </w:tc>
        <w:tc>
          <w:tcPr>
            <w:tcW w:w="1940" w:type="dxa"/>
            <w:tcBorders>
              <w:top w:val="nil"/>
              <w:left w:val="nil"/>
              <w:bottom w:val="nil"/>
              <w:right w:val="nil"/>
            </w:tcBorders>
            <w:shd w:val="clear" w:color="auto" w:fill="auto"/>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The length of the upper airway (mm)</w:t>
            </w:r>
          </w:p>
        </w:tc>
        <w:tc>
          <w:tcPr>
            <w:tcW w:w="1460" w:type="dxa"/>
            <w:tcBorders>
              <w:top w:val="nil"/>
              <w:left w:val="nil"/>
              <w:bottom w:val="nil"/>
              <w:right w:val="nil"/>
            </w:tcBorders>
            <w:shd w:val="clear" w:color="auto" w:fill="auto"/>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M</w:t>
            </w:r>
            <w:r w:rsidRPr="00FB7A22">
              <w:rPr>
                <w:rFonts w:ascii="Calibri" w:eastAsia="Times New Roman" w:hAnsi="Calibri" w:cs="Calibri"/>
                <w:color w:val="000000"/>
              </w:rPr>
              <w:t>andibular length Xi-Pm (mm)</w:t>
            </w:r>
          </w:p>
        </w:tc>
        <w:tc>
          <w:tcPr>
            <w:tcW w:w="1360" w:type="dxa"/>
            <w:tcBorders>
              <w:top w:val="nil"/>
              <w:left w:val="nil"/>
              <w:bottom w:val="nil"/>
              <w:right w:val="nil"/>
            </w:tcBorders>
            <w:shd w:val="clear" w:color="auto" w:fill="auto"/>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M</w:t>
            </w:r>
            <w:r w:rsidRPr="00FB7A22">
              <w:rPr>
                <w:rFonts w:ascii="Calibri" w:eastAsia="Times New Roman" w:hAnsi="Calibri" w:cs="Calibri"/>
                <w:color w:val="000000"/>
              </w:rPr>
              <w:t>andibular position SNB (degrees)</w:t>
            </w:r>
          </w:p>
        </w:tc>
      </w:tr>
      <w:tr w:rsidR="00FB7A22" w:rsidRPr="00FB7A22" w:rsidTr="00FB7A22">
        <w:trPr>
          <w:trHeight w:val="300"/>
        </w:trPr>
        <w:tc>
          <w:tcPr>
            <w:tcW w:w="140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w:t>
            </w:r>
          </w:p>
        </w:tc>
        <w:tc>
          <w:tcPr>
            <w:tcW w:w="1397"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Yes</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M</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8</w:t>
            </w:r>
          </w:p>
        </w:tc>
        <w:tc>
          <w:tcPr>
            <w:tcW w:w="194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11.53</w:t>
            </w:r>
          </w:p>
        </w:tc>
        <w:tc>
          <w:tcPr>
            <w:tcW w:w="14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64</w:t>
            </w:r>
          </w:p>
        </w:tc>
        <w:tc>
          <w:tcPr>
            <w:tcW w:w="13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79.83</w:t>
            </w:r>
          </w:p>
        </w:tc>
      </w:tr>
      <w:tr w:rsidR="00FB7A22" w:rsidRPr="00FB7A22" w:rsidTr="00FB7A22">
        <w:trPr>
          <w:trHeight w:val="300"/>
        </w:trPr>
        <w:tc>
          <w:tcPr>
            <w:tcW w:w="140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2</w:t>
            </w:r>
          </w:p>
        </w:tc>
        <w:tc>
          <w:tcPr>
            <w:tcW w:w="1397"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Yes</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M</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12</w:t>
            </w:r>
          </w:p>
        </w:tc>
        <w:tc>
          <w:tcPr>
            <w:tcW w:w="194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11.31</w:t>
            </w:r>
          </w:p>
        </w:tc>
        <w:tc>
          <w:tcPr>
            <w:tcW w:w="14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69</w:t>
            </w:r>
          </w:p>
        </w:tc>
        <w:tc>
          <w:tcPr>
            <w:tcW w:w="13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80.06</w:t>
            </w:r>
          </w:p>
        </w:tc>
      </w:tr>
      <w:tr w:rsidR="00FB7A22" w:rsidRPr="00FB7A22" w:rsidTr="00FB7A22">
        <w:trPr>
          <w:trHeight w:val="300"/>
        </w:trPr>
        <w:tc>
          <w:tcPr>
            <w:tcW w:w="140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3</w:t>
            </w:r>
          </w:p>
        </w:tc>
        <w:tc>
          <w:tcPr>
            <w:tcW w:w="1397"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Yes</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F</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w:t>
            </w:r>
          </w:p>
        </w:tc>
        <w:tc>
          <w:tcPr>
            <w:tcW w:w="194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11.65</w:t>
            </w:r>
          </w:p>
        </w:tc>
        <w:tc>
          <w:tcPr>
            <w:tcW w:w="14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67</w:t>
            </w:r>
          </w:p>
        </w:tc>
        <w:tc>
          <w:tcPr>
            <w:tcW w:w="13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80.02</w:t>
            </w:r>
          </w:p>
        </w:tc>
      </w:tr>
      <w:tr w:rsidR="00FB7A22" w:rsidRPr="00FB7A22" w:rsidTr="00FB7A22">
        <w:trPr>
          <w:trHeight w:val="300"/>
        </w:trPr>
        <w:tc>
          <w:tcPr>
            <w:tcW w:w="140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4</w:t>
            </w:r>
          </w:p>
        </w:tc>
        <w:tc>
          <w:tcPr>
            <w:tcW w:w="1397"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Yes</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M</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14</w:t>
            </w:r>
          </w:p>
        </w:tc>
        <w:tc>
          <w:tcPr>
            <w:tcW w:w="194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11.4</w:t>
            </w:r>
          </w:p>
        </w:tc>
        <w:tc>
          <w:tcPr>
            <w:tcW w:w="14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69</w:t>
            </w:r>
          </w:p>
        </w:tc>
        <w:tc>
          <w:tcPr>
            <w:tcW w:w="13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79.9</w:t>
            </w:r>
          </w:p>
        </w:tc>
      </w:tr>
      <w:tr w:rsidR="00FB7A22" w:rsidRPr="00FB7A22" w:rsidTr="00FB7A22">
        <w:trPr>
          <w:trHeight w:val="300"/>
        </w:trPr>
        <w:tc>
          <w:tcPr>
            <w:tcW w:w="140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5</w:t>
            </w:r>
          </w:p>
        </w:tc>
        <w:tc>
          <w:tcPr>
            <w:tcW w:w="1397"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Yes</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F</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10</w:t>
            </w:r>
          </w:p>
        </w:tc>
        <w:tc>
          <w:tcPr>
            <w:tcW w:w="194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11.38</w:t>
            </w:r>
          </w:p>
        </w:tc>
        <w:tc>
          <w:tcPr>
            <w:tcW w:w="14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68</w:t>
            </w:r>
          </w:p>
        </w:tc>
        <w:tc>
          <w:tcPr>
            <w:tcW w:w="13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79.82</w:t>
            </w:r>
          </w:p>
        </w:tc>
      </w:tr>
      <w:tr w:rsidR="00FB7A22" w:rsidRPr="00FB7A22" w:rsidTr="00FB7A22">
        <w:trPr>
          <w:trHeight w:val="300"/>
        </w:trPr>
        <w:tc>
          <w:tcPr>
            <w:tcW w:w="140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w:t>
            </w:r>
          </w:p>
        </w:tc>
        <w:tc>
          <w:tcPr>
            <w:tcW w:w="1397"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Yes</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M</w:t>
            </w:r>
          </w:p>
        </w:tc>
        <w:tc>
          <w:tcPr>
            <w:tcW w:w="960" w:type="dxa"/>
            <w:tcBorders>
              <w:top w:val="nil"/>
              <w:left w:val="nil"/>
              <w:bottom w:val="nil"/>
              <w:right w:val="nil"/>
            </w:tcBorders>
            <w:shd w:val="clear" w:color="auto" w:fill="auto"/>
            <w:noWrap/>
            <w:vAlign w:val="bottom"/>
            <w:hideMark/>
          </w:tcPr>
          <w:p w:rsidR="00FB7A22" w:rsidRPr="00FB7A22" w:rsidRDefault="00581041" w:rsidP="00FB7A22">
            <w:pPr>
              <w:spacing w:after="0" w:line="240" w:lineRule="auto"/>
              <w:jc w:val="right"/>
              <w:rPr>
                <w:rFonts w:ascii="Calibri" w:eastAsia="Times New Roman" w:hAnsi="Calibri" w:cs="Calibri"/>
                <w:color w:val="000000"/>
              </w:rPr>
            </w:pPr>
            <w:r>
              <w:rPr>
                <w:rFonts w:ascii="Calibri" w:eastAsia="Times New Roman" w:hAnsi="Calibri" w:cs="Calibri"/>
                <w:color w:val="000000"/>
              </w:rPr>
              <w:t>10</w:t>
            </w:r>
          </w:p>
        </w:tc>
        <w:tc>
          <w:tcPr>
            <w:tcW w:w="194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11.42</w:t>
            </w:r>
          </w:p>
        </w:tc>
        <w:tc>
          <w:tcPr>
            <w:tcW w:w="14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65</w:t>
            </w:r>
          </w:p>
        </w:tc>
        <w:tc>
          <w:tcPr>
            <w:tcW w:w="13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80.02</w:t>
            </w:r>
          </w:p>
        </w:tc>
      </w:tr>
      <w:tr w:rsidR="00FB7A22" w:rsidRPr="00FB7A22" w:rsidTr="00FB7A22">
        <w:trPr>
          <w:trHeight w:val="300"/>
        </w:trPr>
        <w:tc>
          <w:tcPr>
            <w:tcW w:w="140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7</w:t>
            </w:r>
          </w:p>
        </w:tc>
        <w:tc>
          <w:tcPr>
            <w:tcW w:w="1397"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Yes</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M</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10</w:t>
            </w:r>
          </w:p>
        </w:tc>
        <w:tc>
          <w:tcPr>
            <w:tcW w:w="194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11.48</w:t>
            </w:r>
          </w:p>
        </w:tc>
        <w:tc>
          <w:tcPr>
            <w:tcW w:w="14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65</w:t>
            </w:r>
          </w:p>
        </w:tc>
        <w:tc>
          <w:tcPr>
            <w:tcW w:w="13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80.01</w:t>
            </w:r>
          </w:p>
        </w:tc>
      </w:tr>
      <w:tr w:rsidR="00FB7A22" w:rsidRPr="00FB7A22" w:rsidTr="00FB7A22">
        <w:trPr>
          <w:trHeight w:val="300"/>
        </w:trPr>
        <w:tc>
          <w:tcPr>
            <w:tcW w:w="140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8</w:t>
            </w:r>
          </w:p>
        </w:tc>
        <w:tc>
          <w:tcPr>
            <w:tcW w:w="1397"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Yes</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M</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9</w:t>
            </w:r>
          </w:p>
        </w:tc>
        <w:tc>
          <w:tcPr>
            <w:tcW w:w="194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11.75</w:t>
            </w:r>
          </w:p>
        </w:tc>
        <w:tc>
          <w:tcPr>
            <w:tcW w:w="14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64</w:t>
            </w:r>
          </w:p>
        </w:tc>
        <w:tc>
          <w:tcPr>
            <w:tcW w:w="13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79.89</w:t>
            </w:r>
          </w:p>
        </w:tc>
      </w:tr>
      <w:tr w:rsidR="00FB7A22" w:rsidRPr="00FB7A22" w:rsidTr="00FB7A22">
        <w:trPr>
          <w:trHeight w:val="300"/>
        </w:trPr>
        <w:tc>
          <w:tcPr>
            <w:tcW w:w="140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9</w:t>
            </w:r>
          </w:p>
        </w:tc>
        <w:tc>
          <w:tcPr>
            <w:tcW w:w="1397"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No</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Pr>
                <w:rFonts w:ascii="Calibri" w:eastAsia="Times New Roman" w:hAnsi="Calibri" w:cs="Calibri"/>
                <w:color w:val="000000"/>
              </w:rPr>
              <w:t>F</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7</w:t>
            </w:r>
          </w:p>
        </w:tc>
        <w:tc>
          <w:tcPr>
            <w:tcW w:w="194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11.56</w:t>
            </w:r>
          </w:p>
        </w:tc>
        <w:tc>
          <w:tcPr>
            <w:tcW w:w="14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64</w:t>
            </w:r>
          </w:p>
        </w:tc>
        <w:tc>
          <w:tcPr>
            <w:tcW w:w="13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79.97</w:t>
            </w:r>
          </w:p>
        </w:tc>
      </w:tr>
      <w:tr w:rsidR="00FB7A22" w:rsidRPr="00FB7A22" w:rsidTr="00FB7A22">
        <w:trPr>
          <w:trHeight w:val="300"/>
        </w:trPr>
        <w:tc>
          <w:tcPr>
            <w:tcW w:w="140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10</w:t>
            </w:r>
          </w:p>
        </w:tc>
        <w:tc>
          <w:tcPr>
            <w:tcW w:w="1397" w:type="dxa"/>
            <w:tcBorders>
              <w:top w:val="nil"/>
              <w:left w:val="nil"/>
              <w:bottom w:val="nil"/>
              <w:right w:val="nil"/>
            </w:tcBorders>
            <w:shd w:val="clear" w:color="auto" w:fill="auto"/>
            <w:noWrap/>
            <w:hideMark/>
          </w:tcPr>
          <w:p w:rsidR="00FB7A22" w:rsidRDefault="00FB7A22" w:rsidP="00FB7A22">
            <w:pPr>
              <w:spacing w:after="0"/>
            </w:pPr>
            <w:r w:rsidRPr="00337197">
              <w:rPr>
                <w:rFonts w:ascii="Calibri" w:eastAsia="Times New Roman" w:hAnsi="Calibri" w:cs="Calibri"/>
                <w:color w:val="000000"/>
              </w:rPr>
              <w:t>No</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rPr>
                <w:rFonts w:ascii="Calibri" w:eastAsia="Times New Roman" w:hAnsi="Calibri" w:cs="Calibri"/>
                <w:color w:val="000000"/>
              </w:rPr>
            </w:pPr>
            <w:r w:rsidRPr="00FB7A22">
              <w:rPr>
                <w:rFonts w:ascii="Calibri" w:eastAsia="Times New Roman" w:hAnsi="Calibri" w:cs="Calibri"/>
                <w:color w:val="000000"/>
              </w:rPr>
              <w:t>M</w:t>
            </w:r>
          </w:p>
        </w:tc>
        <w:tc>
          <w:tcPr>
            <w:tcW w:w="9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12</w:t>
            </w:r>
          </w:p>
        </w:tc>
        <w:tc>
          <w:tcPr>
            <w:tcW w:w="194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11.55</w:t>
            </w:r>
          </w:p>
        </w:tc>
        <w:tc>
          <w:tcPr>
            <w:tcW w:w="14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67</w:t>
            </w:r>
          </w:p>
        </w:tc>
        <w:tc>
          <w:tcPr>
            <w:tcW w:w="1360" w:type="dxa"/>
            <w:tcBorders>
              <w:top w:val="nil"/>
              <w:left w:val="nil"/>
              <w:bottom w:val="nil"/>
              <w:right w:val="nil"/>
            </w:tcBorders>
            <w:shd w:val="clear" w:color="auto" w:fill="auto"/>
            <w:noWrap/>
            <w:vAlign w:val="bottom"/>
            <w:hideMark/>
          </w:tcPr>
          <w:p w:rsidR="00FB7A22" w:rsidRPr="00FB7A22" w:rsidRDefault="00FB7A22" w:rsidP="00FB7A22">
            <w:pPr>
              <w:spacing w:after="0" w:line="240" w:lineRule="auto"/>
              <w:jc w:val="right"/>
              <w:rPr>
                <w:rFonts w:ascii="Calibri" w:eastAsia="Times New Roman" w:hAnsi="Calibri" w:cs="Calibri"/>
                <w:color w:val="000000"/>
              </w:rPr>
            </w:pPr>
            <w:r w:rsidRPr="00FB7A22">
              <w:rPr>
                <w:rFonts w:ascii="Calibri" w:eastAsia="Times New Roman" w:hAnsi="Calibri" w:cs="Calibri"/>
                <w:color w:val="000000"/>
              </w:rPr>
              <w:t>80.05</w:t>
            </w:r>
          </w:p>
        </w:tc>
      </w:tr>
    </w:tbl>
    <w:p w:rsidR="00FB7A22" w:rsidRDefault="00FB7A22"/>
    <w:p w:rsidR="00250ECE" w:rsidRPr="00400AD5" w:rsidRDefault="00250ECE" w:rsidP="00400AD5">
      <w:r>
        <w:t>All lectures</w:t>
      </w:r>
      <w:r w:rsidR="00783C8A">
        <w:t xml:space="preserve"> are</w:t>
      </w:r>
      <w:r w:rsidRPr="00250ECE">
        <w:t xml:space="preserve"> </w:t>
      </w:r>
      <w:r w:rsidR="00400AD5" w:rsidRPr="00400AD5">
        <w:t xml:space="preserve">in Teams in Files section of the </w:t>
      </w:r>
      <w:r w:rsidR="00400AD5">
        <w:t xml:space="preserve">discipline </w:t>
      </w:r>
      <w:r w:rsidR="00400AD5" w:rsidRPr="00400AD5">
        <w:t>channel</w:t>
      </w:r>
    </w:p>
    <w:p w:rsidR="00FB7A22" w:rsidRPr="00311A7D" w:rsidRDefault="00FB7A22">
      <w:pPr>
        <w:rPr>
          <w:b/>
          <w:sz w:val="36"/>
          <w:szCs w:val="36"/>
        </w:rPr>
      </w:pPr>
      <w:r w:rsidRPr="00311A7D">
        <w:rPr>
          <w:b/>
          <w:sz w:val="36"/>
          <w:szCs w:val="36"/>
        </w:rPr>
        <w:t>Requests:</w:t>
      </w:r>
    </w:p>
    <w:p w:rsidR="00FB7A22" w:rsidRDefault="00FB7A22" w:rsidP="00581041">
      <w:pPr>
        <w:pStyle w:val="ListParagraph"/>
        <w:numPr>
          <w:ilvl w:val="0"/>
          <w:numId w:val="2"/>
        </w:numPr>
      </w:pPr>
      <w:r>
        <w:t>Complete the following table with the type of the variables:</w:t>
      </w:r>
    </w:p>
    <w:tbl>
      <w:tblPr>
        <w:tblW w:w="7103" w:type="dxa"/>
        <w:tblInd w:w="93" w:type="dxa"/>
        <w:tblLook w:val="04A0" w:firstRow="1" w:lastRow="0" w:firstColumn="1" w:lastColumn="0" w:noHBand="0" w:noVBand="1"/>
      </w:tblPr>
      <w:tblGrid>
        <w:gridCol w:w="3880"/>
        <w:gridCol w:w="3223"/>
      </w:tblGrid>
      <w:tr w:rsidR="00FB7A22" w:rsidRPr="00FB7A22" w:rsidTr="00FB7A22">
        <w:trPr>
          <w:trHeight w:val="288"/>
        </w:trPr>
        <w:tc>
          <w:tcPr>
            <w:tcW w:w="3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 </w:t>
            </w:r>
          </w:p>
        </w:tc>
        <w:tc>
          <w:tcPr>
            <w:tcW w:w="3223" w:type="dxa"/>
            <w:tcBorders>
              <w:top w:val="single" w:sz="4" w:space="0" w:color="auto"/>
              <w:left w:val="nil"/>
              <w:bottom w:val="single" w:sz="4" w:space="0" w:color="auto"/>
              <w:right w:val="single" w:sz="4" w:space="0" w:color="auto"/>
            </w:tcBorders>
            <w:shd w:val="clear" w:color="auto" w:fill="auto"/>
            <w:noWrap/>
            <w:vAlign w:val="bottom"/>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Variable type</w:t>
            </w:r>
            <w:r>
              <w:rPr>
                <w:rFonts w:ascii="Calibri" w:eastAsia="Times New Roman" w:hAnsi="Calibri" w:cs="Calibri"/>
                <w:color w:val="000000"/>
              </w:rPr>
              <w:t xml:space="preserve"> </w:t>
            </w:r>
          </w:p>
        </w:tc>
      </w:tr>
      <w:tr w:rsidR="00FB7A22" w:rsidRPr="00FB7A22" w:rsidTr="00FB7A22">
        <w:trPr>
          <w:trHeight w:val="288"/>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lastRenderedPageBreak/>
              <w:t>Class II Malocclusion</w:t>
            </w:r>
          </w:p>
        </w:tc>
        <w:tc>
          <w:tcPr>
            <w:tcW w:w="3223" w:type="dxa"/>
            <w:tcBorders>
              <w:top w:val="nil"/>
              <w:left w:val="nil"/>
              <w:bottom w:val="single" w:sz="4" w:space="0" w:color="auto"/>
              <w:right w:val="single" w:sz="4" w:space="0" w:color="auto"/>
            </w:tcBorders>
            <w:shd w:val="clear" w:color="auto" w:fill="auto"/>
            <w:noWrap/>
            <w:vAlign w:val="bottom"/>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 </w:t>
            </w:r>
          </w:p>
        </w:tc>
      </w:tr>
      <w:tr w:rsidR="00FB7A22" w:rsidRPr="00FB7A22" w:rsidTr="00FB7A22">
        <w:trPr>
          <w:trHeight w:val="288"/>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Gender</w:t>
            </w:r>
          </w:p>
        </w:tc>
        <w:tc>
          <w:tcPr>
            <w:tcW w:w="3223" w:type="dxa"/>
            <w:tcBorders>
              <w:top w:val="nil"/>
              <w:left w:val="nil"/>
              <w:bottom w:val="single" w:sz="4" w:space="0" w:color="auto"/>
              <w:right w:val="single" w:sz="4" w:space="0" w:color="auto"/>
            </w:tcBorders>
            <w:shd w:val="clear" w:color="auto" w:fill="auto"/>
            <w:noWrap/>
            <w:vAlign w:val="bottom"/>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 </w:t>
            </w:r>
          </w:p>
        </w:tc>
      </w:tr>
      <w:tr w:rsidR="00FB7A22" w:rsidRPr="00FB7A22" w:rsidTr="00FB7A22">
        <w:trPr>
          <w:trHeight w:val="288"/>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Age (year)</w:t>
            </w:r>
          </w:p>
        </w:tc>
        <w:tc>
          <w:tcPr>
            <w:tcW w:w="3223" w:type="dxa"/>
            <w:tcBorders>
              <w:top w:val="nil"/>
              <w:left w:val="nil"/>
              <w:bottom w:val="single" w:sz="4" w:space="0" w:color="auto"/>
              <w:right w:val="single" w:sz="4" w:space="0" w:color="auto"/>
            </w:tcBorders>
            <w:shd w:val="clear" w:color="auto" w:fill="auto"/>
            <w:noWrap/>
            <w:vAlign w:val="bottom"/>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 </w:t>
            </w:r>
          </w:p>
        </w:tc>
      </w:tr>
      <w:tr w:rsidR="00FB7A22" w:rsidRPr="00FB7A22" w:rsidTr="00FB7A22">
        <w:trPr>
          <w:trHeight w:val="288"/>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The length of the upper airway (mm)</w:t>
            </w:r>
          </w:p>
        </w:tc>
        <w:tc>
          <w:tcPr>
            <w:tcW w:w="3223" w:type="dxa"/>
            <w:tcBorders>
              <w:top w:val="nil"/>
              <w:left w:val="nil"/>
              <w:bottom w:val="single" w:sz="4" w:space="0" w:color="auto"/>
              <w:right w:val="single" w:sz="4" w:space="0" w:color="auto"/>
            </w:tcBorders>
            <w:shd w:val="clear" w:color="auto" w:fill="auto"/>
            <w:noWrap/>
            <w:vAlign w:val="bottom"/>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 </w:t>
            </w:r>
          </w:p>
        </w:tc>
      </w:tr>
      <w:tr w:rsidR="00FB7A22" w:rsidRPr="00FB7A22" w:rsidTr="00FB7A22">
        <w:trPr>
          <w:trHeight w:val="288"/>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Mandibular length Xi-Pm (mm)</w:t>
            </w:r>
          </w:p>
        </w:tc>
        <w:tc>
          <w:tcPr>
            <w:tcW w:w="3223" w:type="dxa"/>
            <w:tcBorders>
              <w:top w:val="nil"/>
              <w:left w:val="nil"/>
              <w:bottom w:val="single" w:sz="4" w:space="0" w:color="auto"/>
              <w:right w:val="single" w:sz="4" w:space="0" w:color="auto"/>
            </w:tcBorders>
            <w:shd w:val="clear" w:color="auto" w:fill="auto"/>
            <w:noWrap/>
            <w:vAlign w:val="bottom"/>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 </w:t>
            </w:r>
          </w:p>
        </w:tc>
      </w:tr>
      <w:tr w:rsidR="00FB7A22" w:rsidRPr="00FB7A22" w:rsidTr="00FB7A22">
        <w:trPr>
          <w:trHeight w:val="288"/>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Mandibular position SNB (degrees)</w:t>
            </w:r>
          </w:p>
        </w:tc>
        <w:tc>
          <w:tcPr>
            <w:tcW w:w="3223" w:type="dxa"/>
            <w:tcBorders>
              <w:top w:val="nil"/>
              <w:left w:val="nil"/>
              <w:bottom w:val="single" w:sz="4" w:space="0" w:color="auto"/>
              <w:right w:val="single" w:sz="4" w:space="0" w:color="auto"/>
            </w:tcBorders>
            <w:shd w:val="clear" w:color="auto" w:fill="auto"/>
            <w:noWrap/>
            <w:vAlign w:val="bottom"/>
            <w:hideMark/>
          </w:tcPr>
          <w:p w:rsidR="00FB7A22" w:rsidRPr="00FB7A22" w:rsidRDefault="00FB7A22" w:rsidP="00581041">
            <w:pPr>
              <w:spacing w:after="0" w:line="360" w:lineRule="auto"/>
              <w:rPr>
                <w:rFonts w:ascii="Calibri" w:eastAsia="Times New Roman" w:hAnsi="Calibri" w:cs="Calibri"/>
                <w:color w:val="000000"/>
              </w:rPr>
            </w:pPr>
            <w:r w:rsidRPr="00FB7A22">
              <w:rPr>
                <w:rFonts w:ascii="Calibri" w:eastAsia="Times New Roman" w:hAnsi="Calibri" w:cs="Calibri"/>
                <w:color w:val="000000"/>
              </w:rPr>
              <w:t> </w:t>
            </w:r>
          </w:p>
        </w:tc>
      </w:tr>
    </w:tbl>
    <w:p w:rsidR="00FB7A22" w:rsidRDefault="00FB7A22"/>
    <w:p w:rsidR="008679E0" w:rsidRDefault="00783C8A" w:rsidP="003D6E05">
      <w:pPr>
        <w:pStyle w:val="ListParagraph"/>
        <w:numPr>
          <w:ilvl w:val="0"/>
          <w:numId w:val="2"/>
        </w:numPr>
      </w:pPr>
      <w:r>
        <w:t>Calculate</w:t>
      </w:r>
      <w:r w:rsidR="00251EB5">
        <w:t xml:space="preserve"> for</w:t>
      </w:r>
      <w:r w:rsidR="008679E0">
        <w:t xml:space="preserve"> </w:t>
      </w:r>
      <w:r w:rsidR="00251EB5">
        <w:t xml:space="preserve">the dichotomial variables: </w:t>
      </w:r>
      <w:r w:rsidR="008679E0">
        <w:t>Absolute frequencies</w:t>
      </w:r>
      <w:r w:rsidR="00251EB5">
        <w:t xml:space="preserve"> and </w:t>
      </w:r>
      <w:r w:rsidR="008679E0">
        <w:t>Relative frequencies</w:t>
      </w:r>
      <w:r w:rsidR="00251EB5">
        <w:t xml:space="preserve"> in the following table</w:t>
      </w:r>
      <w:r w:rsidR="0092320A">
        <w:t>. Put the formula also</w:t>
      </w:r>
      <w:r w:rsidR="00251EB5">
        <w:t>:</w:t>
      </w:r>
    </w:p>
    <w:tbl>
      <w:tblPr>
        <w:tblStyle w:val="TableGrid"/>
        <w:tblW w:w="5000" w:type="pct"/>
        <w:tblLook w:val="0420" w:firstRow="1" w:lastRow="0" w:firstColumn="0" w:lastColumn="0" w:noHBand="0" w:noVBand="1"/>
      </w:tblPr>
      <w:tblGrid>
        <w:gridCol w:w="3428"/>
        <w:gridCol w:w="2758"/>
        <w:gridCol w:w="3164"/>
      </w:tblGrid>
      <w:tr w:rsidR="00251EB5" w:rsidRPr="00251EB5" w:rsidTr="00251EB5">
        <w:trPr>
          <w:trHeight w:val="283"/>
        </w:trPr>
        <w:tc>
          <w:tcPr>
            <w:tcW w:w="1833" w:type="pct"/>
            <w:hideMark/>
          </w:tcPr>
          <w:p w:rsidR="00251EB5" w:rsidRPr="00251EB5" w:rsidRDefault="00251EB5" w:rsidP="00581041">
            <w:pPr>
              <w:spacing w:line="360" w:lineRule="auto"/>
              <w:rPr>
                <w:rFonts w:ascii="Arial" w:eastAsia="Times New Roman" w:hAnsi="Arial" w:cs="Arial"/>
                <w:sz w:val="24"/>
                <w:szCs w:val="24"/>
              </w:rPr>
            </w:pPr>
            <w:r>
              <w:rPr>
                <w:rFonts w:ascii="Arial" w:eastAsia="Times New Roman" w:hAnsi="Arial" w:cs="Arial"/>
                <w:sz w:val="24"/>
                <w:szCs w:val="24"/>
              </w:rPr>
              <w:t>Variable name:</w:t>
            </w:r>
          </w:p>
        </w:tc>
        <w:tc>
          <w:tcPr>
            <w:tcW w:w="1475" w:type="pct"/>
            <w:hideMark/>
          </w:tcPr>
          <w:p w:rsidR="00251EB5" w:rsidRPr="00251EB5" w:rsidRDefault="00251EB5" w:rsidP="00581041">
            <w:pPr>
              <w:spacing w:line="360" w:lineRule="auto"/>
              <w:rPr>
                <w:rFonts w:ascii="Arial" w:eastAsia="Times New Roman" w:hAnsi="Arial" w:cs="Arial"/>
                <w:sz w:val="24"/>
                <w:szCs w:val="24"/>
              </w:rPr>
            </w:pPr>
            <w:r w:rsidRPr="00251EB5">
              <w:rPr>
                <w:rFonts w:ascii="Calibri" w:eastAsia="Times New Roman" w:hAnsi="Calibri" w:cs="Calibri"/>
                <w:b/>
                <w:bCs/>
                <w:kern w:val="24"/>
                <w:sz w:val="24"/>
                <w:szCs w:val="24"/>
              </w:rPr>
              <w:t>Absolute frequency</w:t>
            </w:r>
          </w:p>
        </w:tc>
        <w:tc>
          <w:tcPr>
            <w:tcW w:w="1693" w:type="pct"/>
            <w:hideMark/>
          </w:tcPr>
          <w:p w:rsidR="00251EB5" w:rsidRPr="00251EB5" w:rsidRDefault="00251EB5" w:rsidP="00581041">
            <w:pPr>
              <w:spacing w:line="360" w:lineRule="auto"/>
              <w:rPr>
                <w:rFonts w:ascii="Arial" w:eastAsia="Times New Roman" w:hAnsi="Arial" w:cs="Arial"/>
                <w:sz w:val="24"/>
                <w:szCs w:val="24"/>
              </w:rPr>
            </w:pPr>
            <w:r w:rsidRPr="00251EB5">
              <w:rPr>
                <w:rFonts w:ascii="Calibri" w:eastAsia="Times New Roman" w:hAnsi="Calibri" w:cs="Calibri"/>
                <w:b/>
                <w:bCs/>
                <w:kern w:val="24"/>
                <w:position w:val="1"/>
                <w:sz w:val="24"/>
                <w:szCs w:val="24"/>
              </w:rPr>
              <w:t>Relative frequency</w:t>
            </w:r>
          </w:p>
        </w:tc>
      </w:tr>
      <w:tr w:rsidR="00251EB5" w:rsidRPr="00251EB5" w:rsidTr="00251EB5">
        <w:trPr>
          <w:trHeight w:val="283"/>
        </w:trPr>
        <w:tc>
          <w:tcPr>
            <w:tcW w:w="1833" w:type="pct"/>
          </w:tcPr>
          <w:p w:rsidR="00251EB5" w:rsidRPr="00251EB5" w:rsidRDefault="00251EB5" w:rsidP="00581041">
            <w:pPr>
              <w:spacing w:line="360" w:lineRule="auto"/>
              <w:rPr>
                <w:rFonts w:ascii="Arial" w:eastAsia="Times New Roman" w:hAnsi="Arial" w:cs="Arial"/>
                <w:sz w:val="24"/>
                <w:szCs w:val="24"/>
              </w:rPr>
            </w:pPr>
          </w:p>
        </w:tc>
        <w:tc>
          <w:tcPr>
            <w:tcW w:w="1475" w:type="pct"/>
          </w:tcPr>
          <w:p w:rsidR="00251EB5" w:rsidRPr="00251EB5" w:rsidRDefault="00251EB5" w:rsidP="00581041">
            <w:pPr>
              <w:spacing w:line="360" w:lineRule="auto"/>
              <w:rPr>
                <w:rFonts w:ascii="Arial" w:eastAsia="Times New Roman" w:hAnsi="Arial" w:cs="Arial"/>
                <w:sz w:val="24"/>
                <w:szCs w:val="24"/>
              </w:rPr>
            </w:pPr>
          </w:p>
        </w:tc>
        <w:tc>
          <w:tcPr>
            <w:tcW w:w="1693" w:type="pct"/>
          </w:tcPr>
          <w:p w:rsidR="00251EB5" w:rsidRPr="00251EB5" w:rsidRDefault="00251EB5" w:rsidP="00581041">
            <w:pPr>
              <w:spacing w:line="360" w:lineRule="auto"/>
              <w:rPr>
                <w:rFonts w:ascii="Arial" w:eastAsia="Times New Roman" w:hAnsi="Arial" w:cs="Arial"/>
                <w:sz w:val="24"/>
                <w:szCs w:val="24"/>
              </w:rPr>
            </w:pPr>
          </w:p>
        </w:tc>
      </w:tr>
      <w:tr w:rsidR="00251EB5" w:rsidRPr="00251EB5" w:rsidTr="00251EB5">
        <w:trPr>
          <w:trHeight w:val="283"/>
        </w:trPr>
        <w:tc>
          <w:tcPr>
            <w:tcW w:w="1833" w:type="pct"/>
          </w:tcPr>
          <w:p w:rsidR="00251EB5" w:rsidRPr="00251EB5" w:rsidRDefault="00251EB5" w:rsidP="00581041">
            <w:pPr>
              <w:spacing w:line="360" w:lineRule="auto"/>
              <w:rPr>
                <w:rFonts w:ascii="Arial" w:eastAsia="Times New Roman" w:hAnsi="Arial" w:cs="Arial"/>
                <w:sz w:val="24"/>
                <w:szCs w:val="24"/>
              </w:rPr>
            </w:pPr>
          </w:p>
        </w:tc>
        <w:tc>
          <w:tcPr>
            <w:tcW w:w="1475" w:type="pct"/>
          </w:tcPr>
          <w:p w:rsidR="00251EB5" w:rsidRPr="00251EB5" w:rsidRDefault="00251EB5" w:rsidP="00581041">
            <w:pPr>
              <w:spacing w:line="360" w:lineRule="auto"/>
              <w:rPr>
                <w:rFonts w:ascii="Arial" w:eastAsia="Times New Roman" w:hAnsi="Arial" w:cs="Arial"/>
                <w:sz w:val="24"/>
                <w:szCs w:val="24"/>
              </w:rPr>
            </w:pPr>
          </w:p>
        </w:tc>
        <w:tc>
          <w:tcPr>
            <w:tcW w:w="1693" w:type="pct"/>
          </w:tcPr>
          <w:p w:rsidR="00251EB5" w:rsidRPr="00251EB5" w:rsidRDefault="00251EB5" w:rsidP="00581041">
            <w:pPr>
              <w:spacing w:line="360" w:lineRule="auto"/>
              <w:rPr>
                <w:rFonts w:ascii="Arial" w:eastAsia="Times New Roman" w:hAnsi="Arial" w:cs="Arial"/>
                <w:sz w:val="24"/>
                <w:szCs w:val="24"/>
              </w:rPr>
            </w:pPr>
          </w:p>
        </w:tc>
      </w:tr>
      <w:tr w:rsidR="00251EB5" w:rsidRPr="00251EB5" w:rsidTr="00251EB5">
        <w:trPr>
          <w:trHeight w:val="283"/>
        </w:trPr>
        <w:tc>
          <w:tcPr>
            <w:tcW w:w="1833" w:type="pct"/>
            <w:hideMark/>
          </w:tcPr>
          <w:p w:rsidR="00251EB5" w:rsidRPr="00251EB5" w:rsidRDefault="00251EB5" w:rsidP="00581041">
            <w:pPr>
              <w:spacing w:line="360" w:lineRule="auto"/>
              <w:rPr>
                <w:rFonts w:ascii="Arial" w:eastAsia="Times New Roman" w:hAnsi="Arial" w:cs="Arial"/>
                <w:sz w:val="24"/>
                <w:szCs w:val="24"/>
              </w:rPr>
            </w:pPr>
            <w:r w:rsidRPr="00251EB5">
              <w:rPr>
                <w:rFonts w:ascii="Calibri" w:eastAsia="Times New Roman" w:hAnsi="Calibri" w:cs="Calibri"/>
                <w:color w:val="000000" w:themeColor="dark1"/>
                <w:kern w:val="24"/>
                <w:sz w:val="24"/>
                <w:szCs w:val="24"/>
              </w:rPr>
              <w:t>Total</w:t>
            </w:r>
          </w:p>
        </w:tc>
        <w:tc>
          <w:tcPr>
            <w:tcW w:w="1475" w:type="pct"/>
          </w:tcPr>
          <w:p w:rsidR="00251EB5" w:rsidRPr="00251EB5" w:rsidRDefault="00251EB5" w:rsidP="00581041">
            <w:pPr>
              <w:spacing w:line="360" w:lineRule="auto"/>
              <w:rPr>
                <w:rFonts w:ascii="Arial" w:eastAsia="Times New Roman" w:hAnsi="Arial" w:cs="Arial"/>
                <w:sz w:val="24"/>
                <w:szCs w:val="24"/>
              </w:rPr>
            </w:pPr>
          </w:p>
        </w:tc>
        <w:tc>
          <w:tcPr>
            <w:tcW w:w="1693" w:type="pct"/>
          </w:tcPr>
          <w:p w:rsidR="00251EB5" w:rsidRPr="00251EB5" w:rsidRDefault="00251EB5" w:rsidP="00581041">
            <w:pPr>
              <w:spacing w:line="360" w:lineRule="auto"/>
              <w:rPr>
                <w:rFonts w:ascii="Arial" w:eastAsia="Times New Roman" w:hAnsi="Arial" w:cs="Arial"/>
                <w:sz w:val="24"/>
                <w:szCs w:val="24"/>
              </w:rPr>
            </w:pPr>
          </w:p>
        </w:tc>
      </w:tr>
    </w:tbl>
    <w:p w:rsidR="00251EB5" w:rsidRDefault="00251EB5" w:rsidP="008679E0"/>
    <w:tbl>
      <w:tblPr>
        <w:tblStyle w:val="TableGrid"/>
        <w:tblW w:w="5000" w:type="pct"/>
        <w:tblLook w:val="0420" w:firstRow="1" w:lastRow="0" w:firstColumn="0" w:lastColumn="0" w:noHBand="0" w:noVBand="1"/>
      </w:tblPr>
      <w:tblGrid>
        <w:gridCol w:w="3428"/>
        <w:gridCol w:w="2758"/>
        <w:gridCol w:w="3164"/>
      </w:tblGrid>
      <w:tr w:rsidR="00251EB5" w:rsidRPr="00251EB5" w:rsidTr="00251EB5">
        <w:trPr>
          <w:trHeight w:val="283"/>
        </w:trPr>
        <w:tc>
          <w:tcPr>
            <w:tcW w:w="1833" w:type="pct"/>
            <w:hideMark/>
          </w:tcPr>
          <w:p w:rsidR="00251EB5" w:rsidRPr="00251EB5" w:rsidRDefault="00251EB5" w:rsidP="00581041">
            <w:pPr>
              <w:spacing w:line="360" w:lineRule="auto"/>
              <w:rPr>
                <w:rFonts w:ascii="Arial" w:eastAsia="Times New Roman" w:hAnsi="Arial" w:cs="Arial"/>
                <w:sz w:val="24"/>
                <w:szCs w:val="24"/>
              </w:rPr>
            </w:pPr>
            <w:r>
              <w:rPr>
                <w:rFonts w:ascii="Arial" w:eastAsia="Times New Roman" w:hAnsi="Arial" w:cs="Arial"/>
                <w:sz w:val="24"/>
                <w:szCs w:val="24"/>
              </w:rPr>
              <w:t>Variable name:</w:t>
            </w:r>
          </w:p>
        </w:tc>
        <w:tc>
          <w:tcPr>
            <w:tcW w:w="1475" w:type="pct"/>
            <w:hideMark/>
          </w:tcPr>
          <w:p w:rsidR="00251EB5" w:rsidRPr="00251EB5" w:rsidRDefault="00251EB5" w:rsidP="00581041">
            <w:pPr>
              <w:spacing w:line="360" w:lineRule="auto"/>
              <w:rPr>
                <w:rFonts w:ascii="Arial" w:eastAsia="Times New Roman" w:hAnsi="Arial" w:cs="Arial"/>
                <w:sz w:val="24"/>
                <w:szCs w:val="24"/>
              </w:rPr>
            </w:pPr>
            <w:r w:rsidRPr="00251EB5">
              <w:rPr>
                <w:rFonts w:ascii="Calibri" w:eastAsia="Times New Roman" w:hAnsi="Calibri" w:cs="Calibri"/>
                <w:b/>
                <w:bCs/>
                <w:kern w:val="24"/>
                <w:sz w:val="24"/>
                <w:szCs w:val="24"/>
              </w:rPr>
              <w:t>Absolute frequency</w:t>
            </w:r>
          </w:p>
        </w:tc>
        <w:tc>
          <w:tcPr>
            <w:tcW w:w="1693" w:type="pct"/>
            <w:hideMark/>
          </w:tcPr>
          <w:p w:rsidR="00251EB5" w:rsidRPr="00251EB5" w:rsidRDefault="00251EB5" w:rsidP="00581041">
            <w:pPr>
              <w:spacing w:line="360" w:lineRule="auto"/>
              <w:rPr>
                <w:rFonts w:ascii="Arial" w:eastAsia="Times New Roman" w:hAnsi="Arial" w:cs="Arial"/>
                <w:sz w:val="24"/>
                <w:szCs w:val="24"/>
              </w:rPr>
            </w:pPr>
            <w:r w:rsidRPr="00251EB5">
              <w:rPr>
                <w:rFonts w:ascii="Calibri" w:eastAsia="Times New Roman" w:hAnsi="Calibri" w:cs="Calibri"/>
                <w:b/>
                <w:bCs/>
                <w:kern w:val="24"/>
                <w:position w:val="1"/>
                <w:sz w:val="24"/>
                <w:szCs w:val="24"/>
              </w:rPr>
              <w:t>Relative frequency</w:t>
            </w:r>
          </w:p>
        </w:tc>
      </w:tr>
      <w:tr w:rsidR="00251EB5" w:rsidRPr="00251EB5" w:rsidTr="00251EB5">
        <w:trPr>
          <w:trHeight w:val="283"/>
        </w:trPr>
        <w:tc>
          <w:tcPr>
            <w:tcW w:w="1833" w:type="pct"/>
          </w:tcPr>
          <w:p w:rsidR="00251EB5" w:rsidRPr="00251EB5" w:rsidRDefault="00251EB5" w:rsidP="00581041">
            <w:pPr>
              <w:spacing w:line="360" w:lineRule="auto"/>
              <w:rPr>
                <w:rFonts w:ascii="Arial" w:eastAsia="Times New Roman" w:hAnsi="Arial" w:cs="Arial"/>
                <w:sz w:val="24"/>
                <w:szCs w:val="24"/>
              </w:rPr>
            </w:pPr>
          </w:p>
        </w:tc>
        <w:tc>
          <w:tcPr>
            <w:tcW w:w="1475" w:type="pct"/>
          </w:tcPr>
          <w:p w:rsidR="00251EB5" w:rsidRPr="00251EB5" w:rsidRDefault="00251EB5" w:rsidP="00581041">
            <w:pPr>
              <w:spacing w:line="360" w:lineRule="auto"/>
              <w:rPr>
                <w:rFonts w:ascii="Arial" w:eastAsia="Times New Roman" w:hAnsi="Arial" w:cs="Arial"/>
                <w:sz w:val="24"/>
                <w:szCs w:val="24"/>
              </w:rPr>
            </w:pPr>
          </w:p>
        </w:tc>
        <w:tc>
          <w:tcPr>
            <w:tcW w:w="1693" w:type="pct"/>
          </w:tcPr>
          <w:p w:rsidR="00251EB5" w:rsidRPr="00251EB5" w:rsidRDefault="00251EB5" w:rsidP="00581041">
            <w:pPr>
              <w:spacing w:line="360" w:lineRule="auto"/>
              <w:rPr>
                <w:rFonts w:ascii="Arial" w:eastAsia="Times New Roman" w:hAnsi="Arial" w:cs="Arial"/>
                <w:sz w:val="24"/>
                <w:szCs w:val="24"/>
              </w:rPr>
            </w:pPr>
          </w:p>
        </w:tc>
      </w:tr>
      <w:tr w:rsidR="00251EB5" w:rsidRPr="00251EB5" w:rsidTr="00251EB5">
        <w:trPr>
          <w:trHeight w:val="283"/>
        </w:trPr>
        <w:tc>
          <w:tcPr>
            <w:tcW w:w="1833" w:type="pct"/>
          </w:tcPr>
          <w:p w:rsidR="00251EB5" w:rsidRPr="00251EB5" w:rsidRDefault="00251EB5" w:rsidP="00581041">
            <w:pPr>
              <w:spacing w:line="360" w:lineRule="auto"/>
              <w:rPr>
                <w:rFonts w:ascii="Arial" w:eastAsia="Times New Roman" w:hAnsi="Arial" w:cs="Arial"/>
                <w:sz w:val="24"/>
                <w:szCs w:val="24"/>
              </w:rPr>
            </w:pPr>
          </w:p>
        </w:tc>
        <w:tc>
          <w:tcPr>
            <w:tcW w:w="1475" w:type="pct"/>
          </w:tcPr>
          <w:p w:rsidR="00251EB5" w:rsidRPr="00251EB5" w:rsidRDefault="00251EB5" w:rsidP="00581041">
            <w:pPr>
              <w:spacing w:line="360" w:lineRule="auto"/>
              <w:rPr>
                <w:rFonts w:ascii="Arial" w:eastAsia="Times New Roman" w:hAnsi="Arial" w:cs="Arial"/>
                <w:sz w:val="24"/>
                <w:szCs w:val="24"/>
              </w:rPr>
            </w:pPr>
          </w:p>
        </w:tc>
        <w:tc>
          <w:tcPr>
            <w:tcW w:w="1693" w:type="pct"/>
          </w:tcPr>
          <w:p w:rsidR="00251EB5" w:rsidRPr="00251EB5" w:rsidRDefault="00251EB5" w:rsidP="00581041">
            <w:pPr>
              <w:spacing w:line="360" w:lineRule="auto"/>
              <w:rPr>
                <w:rFonts w:ascii="Arial" w:eastAsia="Times New Roman" w:hAnsi="Arial" w:cs="Arial"/>
                <w:sz w:val="24"/>
                <w:szCs w:val="24"/>
              </w:rPr>
            </w:pPr>
          </w:p>
        </w:tc>
      </w:tr>
      <w:tr w:rsidR="00251EB5" w:rsidRPr="00251EB5" w:rsidTr="00251EB5">
        <w:trPr>
          <w:trHeight w:val="283"/>
        </w:trPr>
        <w:tc>
          <w:tcPr>
            <w:tcW w:w="1833" w:type="pct"/>
            <w:hideMark/>
          </w:tcPr>
          <w:p w:rsidR="00251EB5" w:rsidRPr="00251EB5" w:rsidRDefault="00251EB5" w:rsidP="00581041">
            <w:pPr>
              <w:spacing w:line="360" w:lineRule="auto"/>
              <w:rPr>
                <w:rFonts w:ascii="Arial" w:eastAsia="Times New Roman" w:hAnsi="Arial" w:cs="Arial"/>
                <w:sz w:val="24"/>
                <w:szCs w:val="24"/>
              </w:rPr>
            </w:pPr>
            <w:r w:rsidRPr="00251EB5">
              <w:rPr>
                <w:rFonts w:ascii="Calibri" w:eastAsia="Times New Roman" w:hAnsi="Calibri" w:cs="Calibri"/>
                <w:color w:val="000000" w:themeColor="dark1"/>
                <w:kern w:val="24"/>
                <w:sz w:val="24"/>
                <w:szCs w:val="24"/>
              </w:rPr>
              <w:t>Total</w:t>
            </w:r>
          </w:p>
        </w:tc>
        <w:tc>
          <w:tcPr>
            <w:tcW w:w="1475" w:type="pct"/>
          </w:tcPr>
          <w:p w:rsidR="00251EB5" w:rsidRPr="00251EB5" w:rsidRDefault="00251EB5" w:rsidP="00581041">
            <w:pPr>
              <w:spacing w:line="360" w:lineRule="auto"/>
              <w:rPr>
                <w:rFonts w:ascii="Arial" w:eastAsia="Times New Roman" w:hAnsi="Arial" w:cs="Arial"/>
                <w:sz w:val="24"/>
                <w:szCs w:val="24"/>
              </w:rPr>
            </w:pPr>
          </w:p>
        </w:tc>
        <w:tc>
          <w:tcPr>
            <w:tcW w:w="1693" w:type="pct"/>
          </w:tcPr>
          <w:p w:rsidR="00251EB5" w:rsidRPr="00251EB5" w:rsidRDefault="00251EB5" w:rsidP="00581041">
            <w:pPr>
              <w:spacing w:line="360" w:lineRule="auto"/>
              <w:rPr>
                <w:rFonts w:ascii="Arial" w:eastAsia="Times New Roman" w:hAnsi="Arial" w:cs="Arial"/>
                <w:sz w:val="24"/>
                <w:szCs w:val="24"/>
              </w:rPr>
            </w:pPr>
          </w:p>
        </w:tc>
      </w:tr>
    </w:tbl>
    <w:p w:rsidR="00251EB5" w:rsidRDefault="00251EB5" w:rsidP="008679E0"/>
    <w:p w:rsidR="00251EB5" w:rsidRDefault="007A63D1" w:rsidP="00581041">
      <w:pPr>
        <w:pStyle w:val="ListParagraph"/>
        <w:numPr>
          <w:ilvl w:val="0"/>
          <w:numId w:val="2"/>
        </w:numPr>
      </w:pPr>
      <w:r>
        <w:t xml:space="preserve">Compute for the continuous </w:t>
      </w:r>
      <w:r w:rsidR="00251EB5">
        <w:t>variables: Absolute frequencies and Relative frequencies in the following table:</w:t>
      </w:r>
    </w:p>
    <w:p w:rsidR="00920117" w:rsidRDefault="00920117" w:rsidP="00920117">
      <w:pPr>
        <w:pStyle w:val="ListParagraph"/>
        <w:numPr>
          <w:ilvl w:val="0"/>
          <w:numId w:val="1"/>
        </w:numPr>
      </w:pPr>
      <w:r>
        <w:t xml:space="preserve">first </w:t>
      </w:r>
      <w:r w:rsidR="000D2090">
        <w:t>continuous</w:t>
      </w:r>
      <w:r>
        <w:t xml:space="preserve"> variable: 4 classes of frequencies</w:t>
      </w:r>
    </w:p>
    <w:tbl>
      <w:tblPr>
        <w:tblStyle w:val="TableGrid"/>
        <w:tblW w:w="5000" w:type="pct"/>
        <w:tblLook w:val="0420" w:firstRow="1" w:lastRow="0" w:firstColumn="0" w:lastColumn="0" w:noHBand="0" w:noVBand="1"/>
      </w:tblPr>
      <w:tblGrid>
        <w:gridCol w:w="3712"/>
        <w:gridCol w:w="2887"/>
        <w:gridCol w:w="2751"/>
      </w:tblGrid>
      <w:tr w:rsidR="00251EB5" w:rsidRPr="00251EB5" w:rsidTr="00251EB5">
        <w:trPr>
          <w:trHeight w:val="340"/>
        </w:trPr>
        <w:tc>
          <w:tcPr>
            <w:tcW w:w="1985" w:type="pct"/>
            <w:hideMark/>
          </w:tcPr>
          <w:p w:rsidR="00251EB5" w:rsidRDefault="00251EB5" w:rsidP="00581041">
            <w:pPr>
              <w:spacing w:line="360" w:lineRule="auto"/>
              <w:rPr>
                <w:rFonts w:ascii="Arial" w:eastAsia="Times New Roman" w:hAnsi="Arial" w:cs="Arial"/>
                <w:sz w:val="24"/>
                <w:szCs w:val="24"/>
              </w:rPr>
            </w:pPr>
            <w:r>
              <w:rPr>
                <w:rFonts w:ascii="Arial" w:eastAsia="Times New Roman" w:hAnsi="Arial" w:cs="Arial"/>
                <w:sz w:val="24"/>
                <w:szCs w:val="24"/>
              </w:rPr>
              <w:t>Variable name:</w:t>
            </w:r>
          </w:p>
          <w:p w:rsidR="00251EB5" w:rsidRPr="00251EB5" w:rsidRDefault="00920117" w:rsidP="00581041">
            <w:pPr>
              <w:spacing w:line="360" w:lineRule="auto"/>
              <w:rPr>
                <w:rFonts w:ascii="Arial" w:eastAsia="Times New Roman" w:hAnsi="Arial" w:cs="Arial"/>
                <w:sz w:val="24"/>
                <w:szCs w:val="24"/>
              </w:rPr>
            </w:pPr>
            <w:r>
              <w:rPr>
                <w:rFonts w:ascii="Arial" w:eastAsia="Times New Roman" w:hAnsi="Arial" w:cs="Arial"/>
                <w:sz w:val="24"/>
                <w:szCs w:val="24"/>
              </w:rPr>
              <w:t>Frequency classes</w:t>
            </w:r>
          </w:p>
        </w:tc>
        <w:tc>
          <w:tcPr>
            <w:tcW w:w="1544" w:type="pct"/>
            <w:hideMark/>
          </w:tcPr>
          <w:p w:rsidR="00251EB5" w:rsidRPr="00251EB5" w:rsidRDefault="00251EB5" w:rsidP="00581041">
            <w:pPr>
              <w:spacing w:line="360" w:lineRule="auto"/>
              <w:jc w:val="center"/>
              <w:rPr>
                <w:rFonts w:ascii="Arial" w:eastAsia="Times New Roman" w:hAnsi="Arial" w:cs="Arial"/>
                <w:sz w:val="24"/>
                <w:szCs w:val="24"/>
              </w:rPr>
            </w:pPr>
            <w:r w:rsidRPr="00251EB5">
              <w:rPr>
                <w:rFonts w:ascii="Calibri" w:eastAsia="Times New Roman" w:hAnsi="Calibri" w:cs="Calibri"/>
                <w:color w:val="000000" w:themeColor="text1"/>
                <w:kern w:val="24"/>
                <w:sz w:val="24"/>
                <w:szCs w:val="24"/>
              </w:rPr>
              <w:t>Absolute Frequency</w:t>
            </w:r>
          </w:p>
        </w:tc>
        <w:tc>
          <w:tcPr>
            <w:tcW w:w="1471" w:type="pct"/>
            <w:hideMark/>
          </w:tcPr>
          <w:p w:rsidR="00251EB5" w:rsidRPr="00251EB5" w:rsidRDefault="00251EB5" w:rsidP="00581041">
            <w:pPr>
              <w:spacing w:line="360" w:lineRule="auto"/>
              <w:jc w:val="center"/>
              <w:rPr>
                <w:rFonts w:ascii="Arial" w:eastAsia="Times New Roman" w:hAnsi="Arial" w:cs="Arial"/>
                <w:sz w:val="24"/>
                <w:szCs w:val="24"/>
              </w:rPr>
            </w:pPr>
            <w:r w:rsidRPr="00251EB5">
              <w:rPr>
                <w:rFonts w:ascii="Calibri" w:eastAsia="Times New Roman" w:hAnsi="Calibri" w:cs="Calibri"/>
                <w:color w:val="000000" w:themeColor="text1"/>
                <w:kern w:val="24"/>
                <w:sz w:val="24"/>
                <w:szCs w:val="24"/>
              </w:rPr>
              <w:t xml:space="preserve">Relative Frequency </w:t>
            </w:r>
          </w:p>
        </w:tc>
      </w:tr>
      <w:tr w:rsidR="00251EB5" w:rsidRPr="00251EB5" w:rsidTr="00920117">
        <w:trPr>
          <w:trHeight w:val="340"/>
        </w:trPr>
        <w:tc>
          <w:tcPr>
            <w:tcW w:w="1985" w:type="pct"/>
          </w:tcPr>
          <w:p w:rsidR="00251EB5" w:rsidRPr="00251EB5" w:rsidRDefault="00251EB5" w:rsidP="00581041">
            <w:pPr>
              <w:spacing w:line="360" w:lineRule="auto"/>
              <w:jc w:val="center"/>
              <w:rPr>
                <w:rFonts w:ascii="Arial" w:eastAsia="Times New Roman" w:hAnsi="Arial" w:cs="Arial"/>
                <w:sz w:val="24"/>
                <w:szCs w:val="24"/>
              </w:rPr>
            </w:pPr>
          </w:p>
        </w:tc>
        <w:tc>
          <w:tcPr>
            <w:tcW w:w="1544" w:type="pct"/>
          </w:tcPr>
          <w:p w:rsidR="00251EB5" w:rsidRPr="00251EB5" w:rsidRDefault="00251EB5" w:rsidP="00581041">
            <w:pPr>
              <w:spacing w:line="360" w:lineRule="auto"/>
              <w:jc w:val="center"/>
              <w:rPr>
                <w:rFonts w:ascii="Arial" w:eastAsia="Times New Roman" w:hAnsi="Arial" w:cs="Arial"/>
                <w:sz w:val="24"/>
                <w:szCs w:val="24"/>
              </w:rPr>
            </w:pPr>
          </w:p>
        </w:tc>
        <w:tc>
          <w:tcPr>
            <w:tcW w:w="1471" w:type="pct"/>
          </w:tcPr>
          <w:p w:rsidR="00251EB5" w:rsidRPr="00251EB5" w:rsidRDefault="00251EB5" w:rsidP="00581041">
            <w:pPr>
              <w:spacing w:line="360" w:lineRule="auto"/>
              <w:jc w:val="center"/>
              <w:rPr>
                <w:rFonts w:ascii="Arial" w:eastAsia="Times New Roman" w:hAnsi="Arial" w:cs="Arial"/>
                <w:sz w:val="24"/>
                <w:szCs w:val="24"/>
              </w:rPr>
            </w:pPr>
          </w:p>
        </w:tc>
      </w:tr>
      <w:tr w:rsidR="00251EB5" w:rsidRPr="00251EB5" w:rsidTr="00920117">
        <w:trPr>
          <w:trHeight w:val="340"/>
        </w:trPr>
        <w:tc>
          <w:tcPr>
            <w:tcW w:w="1985" w:type="pct"/>
          </w:tcPr>
          <w:p w:rsidR="00251EB5" w:rsidRPr="00251EB5" w:rsidRDefault="00251EB5" w:rsidP="00581041">
            <w:pPr>
              <w:spacing w:line="360" w:lineRule="auto"/>
              <w:jc w:val="center"/>
              <w:rPr>
                <w:rFonts w:ascii="Arial" w:eastAsia="Times New Roman" w:hAnsi="Arial" w:cs="Arial"/>
                <w:sz w:val="24"/>
                <w:szCs w:val="24"/>
              </w:rPr>
            </w:pPr>
          </w:p>
        </w:tc>
        <w:tc>
          <w:tcPr>
            <w:tcW w:w="1544" w:type="pct"/>
          </w:tcPr>
          <w:p w:rsidR="00251EB5" w:rsidRPr="00251EB5" w:rsidRDefault="00251EB5" w:rsidP="00581041">
            <w:pPr>
              <w:spacing w:line="360" w:lineRule="auto"/>
              <w:jc w:val="center"/>
              <w:rPr>
                <w:rFonts w:ascii="Arial" w:eastAsia="Times New Roman" w:hAnsi="Arial" w:cs="Arial"/>
                <w:sz w:val="24"/>
                <w:szCs w:val="24"/>
              </w:rPr>
            </w:pPr>
          </w:p>
        </w:tc>
        <w:tc>
          <w:tcPr>
            <w:tcW w:w="1471" w:type="pct"/>
          </w:tcPr>
          <w:p w:rsidR="00251EB5" w:rsidRPr="00251EB5" w:rsidRDefault="00251EB5" w:rsidP="00581041">
            <w:pPr>
              <w:spacing w:line="360" w:lineRule="auto"/>
              <w:jc w:val="center"/>
              <w:rPr>
                <w:rFonts w:ascii="Arial" w:eastAsia="Times New Roman" w:hAnsi="Arial" w:cs="Arial"/>
                <w:sz w:val="24"/>
                <w:szCs w:val="24"/>
              </w:rPr>
            </w:pPr>
          </w:p>
        </w:tc>
      </w:tr>
      <w:tr w:rsidR="00251EB5" w:rsidRPr="00251EB5" w:rsidTr="00920117">
        <w:trPr>
          <w:trHeight w:val="340"/>
        </w:trPr>
        <w:tc>
          <w:tcPr>
            <w:tcW w:w="1985" w:type="pct"/>
          </w:tcPr>
          <w:p w:rsidR="00251EB5" w:rsidRPr="00251EB5" w:rsidRDefault="00251EB5" w:rsidP="00581041">
            <w:pPr>
              <w:spacing w:line="360" w:lineRule="auto"/>
              <w:jc w:val="center"/>
              <w:rPr>
                <w:rFonts w:ascii="Arial" w:eastAsia="Times New Roman" w:hAnsi="Arial" w:cs="Arial"/>
                <w:sz w:val="24"/>
                <w:szCs w:val="24"/>
              </w:rPr>
            </w:pPr>
          </w:p>
        </w:tc>
        <w:tc>
          <w:tcPr>
            <w:tcW w:w="1544" w:type="pct"/>
          </w:tcPr>
          <w:p w:rsidR="00251EB5" w:rsidRPr="00251EB5" w:rsidRDefault="00251EB5" w:rsidP="00581041">
            <w:pPr>
              <w:spacing w:line="360" w:lineRule="auto"/>
              <w:jc w:val="center"/>
              <w:rPr>
                <w:rFonts w:ascii="Arial" w:eastAsia="Times New Roman" w:hAnsi="Arial" w:cs="Arial"/>
                <w:sz w:val="24"/>
                <w:szCs w:val="24"/>
              </w:rPr>
            </w:pPr>
          </w:p>
        </w:tc>
        <w:tc>
          <w:tcPr>
            <w:tcW w:w="1471" w:type="pct"/>
          </w:tcPr>
          <w:p w:rsidR="00251EB5" w:rsidRPr="00251EB5" w:rsidRDefault="00251EB5" w:rsidP="00581041">
            <w:pPr>
              <w:spacing w:line="360" w:lineRule="auto"/>
              <w:jc w:val="center"/>
              <w:rPr>
                <w:rFonts w:ascii="Arial" w:eastAsia="Times New Roman" w:hAnsi="Arial" w:cs="Arial"/>
                <w:sz w:val="24"/>
                <w:szCs w:val="24"/>
              </w:rPr>
            </w:pPr>
          </w:p>
        </w:tc>
      </w:tr>
      <w:tr w:rsidR="00251EB5" w:rsidRPr="00251EB5" w:rsidTr="00920117">
        <w:trPr>
          <w:trHeight w:val="340"/>
        </w:trPr>
        <w:tc>
          <w:tcPr>
            <w:tcW w:w="1985" w:type="pct"/>
          </w:tcPr>
          <w:p w:rsidR="00251EB5" w:rsidRPr="00251EB5" w:rsidRDefault="00251EB5" w:rsidP="00581041">
            <w:pPr>
              <w:spacing w:line="360" w:lineRule="auto"/>
              <w:jc w:val="center"/>
              <w:rPr>
                <w:rFonts w:ascii="Arial" w:eastAsia="Times New Roman" w:hAnsi="Arial" w:cs="Arial"/>
                <w:sz w:val="24"/>
                <w:szCs w:val="24"/>
              </w:rPr>
            </w:pPr>
          </w:p>
        </w:tc>
        <w:tc>
          <w:tcPr>
            <w:tcW w:w="1544" w:type="pct"/>
          </w:tcPr>
          <w:p w:rsidR="00251EB5" w:rsidRPr="00251EB5" w:rsidRDefault="00251EB5" w:rsidP="00581041">
            <w:pPr>
              <w:spacing w:line="360" w:lineRule="auto"/>
              <w:jc w:val="center"/>
              <w:rPr>
                <w:rFonts w:ascii="Arial" w:eastAsia="Times New Roman" w:hAnsi="Arial" w:cs="Arial"/>
                <w:sz w:val="24"/>
                <w:szCs w:val="24"/>
              </w:rPr>
            </w:pPr>
          </w:p>
        </w:tc>
        <w:tc>
          <w:tcPr>
            <w:tcW w:w="1471" w:type="pct"/>
          </w:tcPr>
          <w:p w:rsidR="00251EB5" w:rsidRPr="00251EB5" w:rsidRDefault="00251EB5" w:rsidP="00581041">
            <w:pPr>
              <w:spacing w:line="360" w:lineRule="auto"/>
              <w:jc w:val="center"/>
              <w:rPr>
                <w:rFonts w:ascii="Arial" w:eastAsia="Times New Roman" w:hAnsi="Arial" w:cs="Arial"/>
                <w:sz w:val="24"/>
                <w:szCs w:val="24"/>
              </w:rPr>
            </w:pPr>
          </w:p>
        </w:tc>
      </w:tr>
      <w:tr w:rsidR="00251EB5" w:rsidRPr="00251EB5" w:rsidTr="00920117">
        <w:trPr>
          <w:trHeight w:val="340"/>
        </w:trPr>
        <w:tc>
          <w:tcPr>
            <w:tcW w:w="1985" w:type="pct"/>
          </w:tcPr>
          <w:p w:rsidR="00251EB5" w:rsidRPr="00251EB5" w:rsidRDefault="00920117" w:rsidP="00581041">
            <w:pPr>
              <w:spacing w:line="360" w:lineRule="auto"/>
              <w:jc w:val="center"/>
              <w:rPr>
                <w:rFonts w:ascii="Arial" w:eastAsia="Times New Roman" w:hAnsi="Arial" w:cs="Arial"/>
                <w:sz w:val="24"/>
                <w:szCs w:val="24"/>
              </w:rPr>
            </w:pPr>
            <w:r>
              <w:rPr>
                <w:rFonts w:ascii="Arial" w:eastAsia="Times New Roman" w:hAnsi="Arial" w:cs="Arial"/>
                <w:sz w:val="24"/>
                <w:szCs w:val="24"/>
              </w:rPr>
              <w:t>Total</w:t>
            </w:r>
          </w:p>
        </w:tc>
        <w:tc>
          <w:tcPr>
            <w:tcW w:w="1544" w:type="pct"/>
          </w:tcPr>
          <w:p w:rsidR="00251EB5" w:rsidRPr="00251EB5" w:rsidRDefault="00251EB5" w:rsidP="00581041">
            <w:pPr>
              <w:spacing w:line="360" w:lineRule="auto"/>
              <w:jc w:val="center"/>
              <w:rPr>
                <w:rFonts w:ascii="Arial" w:eastAsia="Times New Roman" w:hAnsi="Arial" w:cs="Arial"/>
                <w:sz w:val="24"/>
                <w:szCs w:val="24"/>
              </w:rPr>
            </w:pPr>
          </w:p>
        </w:tc>
        <w:tc>
          <w:tcPr>
            <w:tcW w:w="1471" w:type="pct"/>
          </w:tcPr>
          <w:p w:rsidR="00251EB5" w:rsidRPr="00251EB5" w:rsidRDefault="00251EB5" w:rsidP="00581041">
            <w:pPr>
              <w:spacing w:line="360" w:lineRule="auto"/>
              <w:jc w:val="center"/>
              <w:rPr>
                <w:rFonts w:ascii="Arial" w:eastAsia="Times New Roman" w:hAnsi="Arial" w:cs="Arial"/>
                <w:sz w:val="24"/>
                <w:szCs w:val="24"/>
              </w:rPr>
            </w:pPr>
          </w:p>
        </w:tc>
      </w:tr>
    </w:tbl>
    <w:p w:rsidR="00251EB5" w:rsidRDefault="00251EB5" w:rsidP="008679E0"/>
    <w:p w:rsidR="00920117" w:rsidRDefault="00920117" w:rsidP="00920117">
      <w:pPr>
        <w:pStyle w:val="ListParagraph"/>
        <w:numPr>
          <w:ilvl w:val="0"/>
          <w:numId w:val="1"/>
        </w:numPr>
      </w:pPr>
      <w:r>
        <w:lastRenderedPageBreak/>
        <w:t xml:space="preserve">second </w:t>
      </w:r>
      <w:r w:rsidR="000D2090">
        <w:t>continuous</w:t>
      </w:r>
      <w:r>
        <w:t xml:space="preserve"> variable: 3 classes of frequencies</w:t>
      </w:r>
    </w:p>
    <w:tbl>
      <w:tblPr>
        <w:tblStyle w:val="TableGrid"/>
        <w:tblW w:w="5000" w:type="pct"/>
        <w:tblLook w:val="0420" w:firstRow="1" w:lastRow="0" w:firstColumn="0" w:lastColumn="0" w:noHBand="0" w:noVBand="1"/>
      </w:tblPr>
      <w:tblGrid>
        <w:gridCol w:w="3712"/>
        <w:gridCol w:w="2887"/>
        <w:gridCol w:w="2751"/>
      </w:tblGrid>
      <w:tr w:rsidR="00920117" w:rsidRPr="00251EB5" w:rsidTr="00815132">
        <w:trPr>
          <w:trHeight w:val="340"/>
        </w:trPr>
        <w:tc>
          <w:tcPr>
            <w:tcW w:w="1985" w:type="pct"/>
            <w:hideMark/>
          </w:tcPr>
          <w:p w:rsidR="00920117" w:rsidRDefault="00920117" w:rsidP="00815132">
            <w:pPr>
              <w:rPr>
                <w:rFonts w:ascii="Arial" w:eastAsia="Times New Roman" w:hAnsi="Arial" w:cs="Arial"/>
                <w:sz w:val="24"/>
                <w:szCs w:val="24"/>
              </w:rPr>
            </w:pPr>
            <w:r>
              <w:rPr>
                <w:rFonts w:ascii="Arial" w:eastAsia="Times New Roman" w:hAnsi="Arial" w:cs="Arial"/>
                <w:sz w:val="24"/>
                <w:szCs w:val="24"/>
              </w:rPr>
              <w:t>Variable name:</w:t>
            </w:r>
          </w:p>
          <w:p w:rsidR="00251EB5" w:rsidRPr="00251EB5" w:rsidRDefault="00920117" w:rsidP="00815132">
            <w:pPr>
              <w:rPr>
                <w:rFonts w:ascii="Arial" w:eastAsia="Times New Roman" w:hAnsi="Arial" w:cs="Arial"/>
                <w:sz w:val="24"/>
                <w:szCs w:val="24"/>
              </w:rPr>
            </w:pPr>
            <w:r>
              <w:rPr>
                <w:rFonts w:ascii="Arial" w:eastAsia="Times New Roman" w:hAnsi="Arial" w:cs="Arial"/>
                <w:sz w:val="24"/>
                <w:szCs w:val="24"/>
              </w:rPr>
              <w:t>Frequency classes</w:t>
            </w:r>
          </w:p>
        </w:tc>
        <w:tc>
          <w:tcPr>
            <w:tcW w:w="1544" w:type="pct"/>
            <w:hideMark/>
          </w:tcPr>
          <w:p w:rsidR="00251EB5" w:rsidRPr="00251EB5" w:rsidRDefault="00920117" w:rsidP="00815132">
            <w:pPr>
              <w:jc w:val="center"/>
              <w:rPr>
                <w:rFonts w:ascii="Arial" w:eastAsia="Times New Roman" w:hAnsi="Arial" w:cs="Arial"/>
                <w:sz w:val="24"/>
                <w:szCs w:val="24"/>
              </w:rPr>
            </w:pPr>
            <w:r w:rsidRPr="00251EB5">
              <w:rPr>
                <w:rFonts w:ascii="Calibri" w:eastAsia="Times New Roman" w:hAnsi="Calibri" w:cs="Calibri"/>
                <w:color w:val="000000" w:themeColor="text1"/>
                <w:kern w:val="24"/>
                <w:sz w:val="24"/>
                <w:szCs w:val="24"/>
              </w:rPr>
              <w:t>Absolute Frequency</w:t>
            </w:r>
          </w:p>
        </w:tc>
        <w:tc>
          <w:tcPr>
            <w:tcW w:w="1471" w:type="pct"/>
            <w:hideMark/>
          </w:tcPr>
          <w:p w:rsidR="00251EB5" w:rsidRPr="00251EB5" w:rsidRDefault="00920117" w:rsidP="0092320A">
            <w:pPr>
              <w:jc w:val="center"/>
              <w:rPr>
                <w:rFonts w:ascii="Arial" w:eastAsia="Times New Roman" w:hAnsi="Arial" w:cs="Arial"/>
                <w:sz w:val="24"/>
                <w:szCs w:val="24"/>
              </w:rPr>
            </w:pPr>
            <w:r w:rsidRPr="00251EB5">
              <w:rPr>
                <w:rFonts w:ascii="Calibri" w:eastAsia="Times New Roman" w:hAnsi="Calibri" w:cs="Calibri"/>
                <w:color w:val="000000" w:themeColor="text1"/>
                <w:kern w:val="24"/>
                <w:sz w:val="24"/>
                <w:szCs w:val="24"/>
              </w:rPr>
              <w:t xml:space="preserve">Relative Frequency </w:t>
            </w:r>
          </w:p>
        </w:tc>
      </w:tr>
      <w:tr w:rsidR="00920117" w:rsidRPr="00251EB5" w:rsidTr="00815132">
        <w:trPr>
          <w:trHeight w:val="340"/>
        </w:trPr>
        <w:tc>
          <w:tcPr>
            <w:tcW w:w="1985" w:type="pct"/>
          </w:tcPr>
          <w:p w:rsidR="00251EB5" w:rsidRPr="00251EB5" w:rsidRDefault="00251EB5" w:rsidP="00815132">
            <w:pPr>
              <w:jc w:val="center"/>
              <w:rPr>
                <w:rFonts w:ascii="Arial" w:eastAsia="Times New Roman" w:hAnsi="Arial" w:cs="Arial"/>
                <w:sz w:val="24"/>
                <w:szCs w:val="24"/>
              </w:rPr>
            </w:pPr>
          </w:p>
        </w:tc>
        <w:tc>
          <w:tcPr>
            <w:tcW w:w="1544" w:type="pct"/>
          </w:tcPr>
          <w:p w:rsidR="00251EB5" w:rsidRPr="00251EB5" w:rsidRDefault="00251EB5" w:rsidP="00815132">
            <w:pPr>
              <w:jc w:val="center"/>
              <w:rPr>
                <w:rFonts w:ascii="Arial" w:eastAsia="Times New Roman" w:hAnsi="Arial" w:cs="Arial"/>
                <w:sz w:val="24"/>
                <w:szCs w:val="24"/>
              </w:rPr>
            </w:pPr>
          </w:p>
        </w:tc>
        <w:tc>
          <w:tcPr>
            <w:tcW w:w="1471" w:type="pct"/>
          </w:tcPr>
          <w:p w:rsidR="00251EB5" w:rsidRPr="00251EB5" w:rsidRDefault="00251EB5" w:rsidP="00815132">
            <w:pPr>
              <w:jc w:val="center"/>
              <w:rPr>
                <w:rFonts w:ascii="Arial" w:eastAsia="Times New Roman" w:hAnsi="Arial" w:cs="Arial"/>
                <w:sz w:val="24"/>
                <w:szCs w:val="24"/>
              </w:rPr>
            </w:pPr>
          </w:p>
        </w:tc>
      </w:tr>
      <w:tr w:rsidR="00920117" w:rsidRPr="00251EB5" w:rsidTr="00815132">
        <w:trPr>
          <w:trHeight w:val="340"/>
        </w:trPr>
        <w:tc>
          <w:tcPr>
            <w:tcW w:w="1985" w:type="pct"/>
          </w:tcPr>
          <w:p w:rsidR="00251EB5" w:rsidRPr="00251EB5" w:rsidRDefault="00251EB5" w:rsidP="00815132">
            <w:pPr>
              <w:jc w:val="center"/>
              <w:rPr>
                <w:rFonts w:ascii="Arial" w:eastAsia="Times New Roman" w:hAnsi="Arial" w:cs="Arial"/>
                <w:sz w:val="24"/>
                <w:szCs w:val="24"/>
              </w:rPr>
            </w:pPr>
          </w:p>
        </w:tc>
        <w:tc>
          <w:tcPr>
            <w:tcW w:w="1544" w:type="pct"/>
          </w:tcPr>
          <w:p w:rsidR="00251EB5" w:rsidRPr="00251EB5" w:rsidRDefault="00251EB5" w:rsidP="00815132">
            <w:pPr>
              <w:jc w:val="center"/>
              <w:rPr>
                <w:rFonts w:ascii="Arial" w:eastAsia="Times New Roman" w:hAnsi="Arial" w:cs="Arial"/>
                <w:sz w:val="24"/>
                <w:szCs w:val="24"/>
              </w:rPr>
            </w:pPr>
          </w:p>
        </w:tc>
        <w:tc>
          <w:tcPr>
            <w:tcW w:w="1471" w:type="pct"/>
          </w:tcPr>
          <w:p w:rsidR="00251EB5" w:rsidRPr="00251EB5" w:rsidRDefault="00251EB5" w:rsidP="00815132">
            <w:pPr>
              <w:jc w:val="center"/>
              <w:rPr>
                <w:rFonts w:ascii="Arial" w:eastAsia="Times New Roman" w:hAnsi="Arial" w:cs="Arial"/>
                <w:sz w:val="24"/>
                <w:szCs w:val="24"/>
              </w:rPr>
            </w:pPr>
          </w:p>
        </w:tc>
      </w:tr>
      <w:tr w:rsidR="00920117" w:rsidRPr="00251EB5" w:rsidTr="00815132">
        <w:trPr>
          <w:trHeight w:val="340"/>
        </w:trPr>
        <w:tc>
          <w:tcPr>
            <w:tcW w:w="1985" w:type="pct"/>
          </w:tcPr>
          <w:p w:rsidR="00251EB5" w:rsidRPr="00251EB5" w:rsidRDefault="00251EB5" w:rsidP="00815132">
            <w:pPr>
              <w:jc w:val="center"/>
              <w:rPr>
                <w:rFonts w:ascii="Arial" w:eastAsia="Times New Roman" w:hAnsi="Arial" w:cs="Arial"/>
                <w:sz w:val="24"/>
                <w:szCs w:val="24"/>
              </w:rPr>
            </w:pPr>
          </w:p>
        </w:tc>
        <w:tc>
          <w:tcPr>
            <w:tcW w:w="1544" w:type="pct"/>
          </w:tcPr>
          <w:p w:rsidR="00251EB5" w:rsidRPr="00251EB5" w:rsidRDefault="00251EB5" w:rsidP="00815132">
            <w:pPr>
              <w:jc w:val="center"/>
              <w:rPr>
                <w:rFonts w:ascii="Arial" w:eastAsia="Times New Roman" w:hAnsi="Arial" w:cs="Arial"/>
                <w:sz w:val="24"/>
                <w:szCs w:val="24"/>
              </w:rPr>
            </w:pPr>
          </w:p>
        </w:tc>
        <w:tc>
          <w:tcPr>
            <w:tcW w:w="1471" w:type="pct"/>
          </w:tcPr>
          <w:p w:rsidR="00251EB5" w:rsidRPr="00251EB5" w:rsidRDefault="00251EB5" w:rsidP="00815132">
            <w:pPr>
              <w:jc w:val="center"/>
              <w:rPr>
                <w:rFonts w:ascii="Arial" w:eastAsia="Times New Roman" w:hAnsi="Arial" w:cs="Arial"/>
                <w:sz w:val="24"/>
                <w:szCs w:val="24"/>
              </w:rPr>
            </w:pPr>
          </w:p>
        </w:tc>
      </w:tr>
      <w:tr w:rsidR="00920117" w:rsidRPr="00251EB5" w:rsidTr="00815132">
        <w:trPr>
          <w:trHeight w:val="340"/>
        </w:trPr>
        <w:tc>
          <w:tcPr>
            <w:tcW w:w="1985" w:type="pct"/>
          </w:tcPr>
          <w:p w:rsidR="00251EB5" w:rsidRPr="00251EB5" w:rsidRDefault="00920117" w:rsidP="00815132">
            <w:pPr>
              <w:jc w:val="center"/>
              <w:rPr>
                <w:rFonts w:ascii="Arial" w:eastAsia="Times New Roman" w:hAnsi="Arial" w:cs="Arial"/>
                <w:sz w:val="24"/>
                <w:szCs w:val="24"/>
              </w:rPr>
            </w:pPr>
            <w:r>
              <w:rPr>
                <w:rFonts w:ascii="Arial" w:eastAsia="Times New Roman" w:hAnsi="Arial" w:cs="Arial"/>
                <w:sz w:val="24"/>
                <w:szCs w:val="24"/>
              </w:rPr>
              <w:t>Total</w:t>
            </w:r>
          </w:p>
        </w:tc>
        <w:tc>
          <w:tcPr>
            <w:tcW w:w="1544" w:type="pct"/>
          </w:tcPr>
          <w:p w:rsidR="00251EB5" w:rsidRPr="00251EB5" w:rsidRDefault="00251EB5" w:rsidP="00815132">
            <w:pPr>
              <w:jc w:val="center"/>
              <w:rPr>
                <w:rFonts w:ascii="Arial" w:eastAsia="Times New Roman" w:hAnsi="Arial" w:cs="Arial"/>
                <w:sz w:val="24"/>
                <w:szCs w:val="24"/>
              </w:rPr>
            </w:pPr>
          </w:p>
        </w:tc>
        <w:tc>
          <w:tcPr>
            <w:tcW w:w="1471" w:type="pct"/>
          </w:tcPr>
          <w:p w:rsidR="00251EB5" w:rsidRPr="00251EB5" w:rsidRDefault="00251EB5" w:rsidP="00815132">
            <w:pPr>
              <w:jc w:val="center"/>
              <w:rPr>
                <w:rFonts w:ascii="Arial" w:eastAsia="Times New Roman" w:hAnsi="Arial" w:cs="Arial"/>
                <w:sz w:val="24"/>
                <w:szCs w:val="24"/>
              </w:rPr>
            </w:pPr>
          </w:p>
        </w:tc>
      </w:tr>
    </w:tbl>
    <w:p w:rsidR="00FB7A22" w:rsidRDefault="00FB7A22"/>
    <w:p w:rsidR="00120CD1" w:rsidRDefault="00120CD1" w:rsidP="00250ECE">
      <w:pPr>
        <w:pStyle w:val="ListParagraph"/>
        <w:numPr>
          <w:ilvl w:val="0"/>
          <w:numId w:val="2"/>
        </w:numPr>
      </w:pPr>
      <w:r>
        <w:t xml:space="preserve">Compute for </w:t>
      </w:r>
      <w:r w:rsidR="006D2FFA">
        <w:t xml:space="preserve">the </w:t>
      </w:r>
      <w:r w:rsidR="00103CA3">
        <w:t xml:space="preserve">first </w:t>
      </w:r>
      <w:r>
        <w:t>continuous variable the foll</w:t>
      </w:r>
      <w:r w:rsidR="000B23D6">
        <w:t>o</w:t>
      </w:r>
      <w:r>
        <w:t>wing:</w:t>
      </w:r>
    </w:p>
    <w:p w:rsidR="00581041" w:rsidRDefault="00120CD1" w:rsidP="00D85D7D">
      <w:pPr>
        <w:pStyle w:val="ListParagraph"/>
        <w:numPr>
          <w:ilvl w:val="0"/>
          <w:numId w:val="3"/>
        </w:numPr>
      </w:pPr>
      <w:r>
        <w:t>Arithmetic mean</w:t>
      </w:r>
    </w:p>
    <w:p w:rsidR="00120CD1" w:rsidRDefault="00120CD1" w:rsidP="000B23D6">
      <w:pPr>
        <w:pStyle w:val="ListParagraph"/>
        <w:numPr>
          <w:ilvl w:val="0"/>
          <w:numId w:val="3"/>
        </w:numPr>
      </w:pPr>
      <w:r>
        <w:t>Median</w:t>
      </w:r>
    </w:p>
    <w:p w:rsidR="00120CD1" w:rsidRDefault="00120CD1" w:rsidP="000B23D6">
      <w:pPr>
        <w:pStyle w:val="ListParagraph"/>
        <w:numPr>
          <w:ilvl w:val="0"/>
          <w:numId w:val="3"/>
        </w:numPr>
      </w:pPr>
      <w:r>
        <w:t>Mode</w:t>
      </w:r>
    </w:p>
    <w:p w:rsidR="00581041" w:rsidRDefault="00120CD1" w:rsidP="006F0879">
      <w:pPr>
        <w:pStyle w:val="ListParagraph"/>
        <w:numPr>
          <w:ilvl w:val="0"/>
          <w:numId w:val="3"/>
        </w:numPr>
      </w:pPr>
      <w:r>
        <w:t>Variation</w:t>
      </w:r>
    </w:p>
    <w:p w:rsidR="00120CD1" w:rsidRDefault="00120CD1" w:rsidP="000B23D6">
      <w:pPr>
        <w:pStyle w:val="ListParagraph"/>
        <w:numPr>
          <w:ilvl w:val="0"/>
          <w:numId w:val="3"/>
        </w:numPr>
      </w:pPr>
      <w:r>
        <w:t>Standard Deviation</w:t>
      </w:r>
    </w:p>
    <w:p w:rsidR="006D2FFA" w:rsidRPr="007B4276" w:rsidRDefault="006D2FFA" w:rsidP="001E02D8">
      <w:pPr>
        <w:pStyle w:val="ListParagraph"/>
        <w:ind w:left="1080"/>
      </w:pPr>
    </w:p>
    <w:p w:rsidR="007B4276" w:rsidRDefault="007B4276" w:rsidP="007B4276">
      <w:pPr>
        <w:pStyle w:val="ListParagraph"/>
        <w:ind w:left="1080"/>
      </w:pPr>
    </w:p>
    <w:p w:rsidR="007B4276" w:rsidRDefault="007B4276" w:rsidP="007B4276">
      <w:pPr>
        <w:pStyle w:val="ListParagraph"/>
      </w:pPr>
    </w:p>
    <w:sectPr w:rsidR="007B427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53C" w:rsidRDefault="0048753C" w:rsidP="00581041">
      <w:pPr>
        <w:spacing w:after="0" w:line="240" w:lineRule="auto"/>
      </w:pPr>
      <w:r>
        <w:separator/>
      </w:r>
    </w:p>
  </w:endnote>
  <w:endnote w:type="continuationSeparator" w:id="0">
    <w:p w:rsidR="0048753C" w:rsidRDefault="0048753C" w:rsidP="0058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53C" w:rsidRDefault="0048753C" w:rsidP="00581041">
      <w:pPr>
        <w:spacing w:after="0" w:line="240" w:lineRule="auto"/>
      </w:pPr>
      <w:r>
        <w:separator/>
      </w:r>
    </w:p>
  </w:footnote>
  <w:footnote w:type="continuationSeparator" w:id="0">
    <w:p w:rsidR="0048753C" w:rsidRDefault="0048753C" w:rsidP="00581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041" w:rsidRDefault="00581041">
    <w:pPr>
      <w:pStyle w:val="Header"/>
    </w:pPr>
    <w:r>
      <w:t>Name, Surname:                                                                      Group:                Faculty: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A787E"/>
    <w:multiLevelType w:val="hybridMultilevel"/>
    <w:tmpl w:val="6F5451C6"/>
    <w:lvl w:ilvl="0" w:tplc="DE9EE242">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C121D9"/>
    <w:multiLevelType w:val="hybridMultilevel"/>
    <w:tmpl w:val="785AA9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832B53"/>
    <w:multiLevelType w:val="hybridMultilevel"/>
    <w:tmpl w:val="7202467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70056C"/>
    <w:multiLevelType w:val="hybridMultilevel"/>
    <w:tmpl w:val="5C104D96"/>
    <w:lvl w:ilvl="0" w:tplc="C5E68F32">
      <w:start w:val="1"/>
      <w:numFmt w:val="bullet"/>
      <w:lvlText w:val="•"/>
      <w:lvlJc w:val="left"/>
      <w:pPr>
        <w:tabs>
          <w:tab w:val="num" w:pos="720"/>
        </w:tabs>
        <w:ind w:left="720" w:hanging="360"/>
      </w:pPr>
      <w:rPr>
        <w:rFonts w:ascii="Arial" w:hAnsi="Arial" w:hint="default"/>
      </w:rPr>
    </w:lvl>
    <w:lvl w:ilvl="1" w:tplc="D8BE9770" w:tentative="1">
      <w:start w:val="1"/>
      <w:numFmt w:val="bullet"/>
      <w:lvlText w:val="•"/>
      <w:lvlJc w:val="left"/>
      <w:pPr>
        <w:tabs>
          <w:tab w:val="num" w:pos="1440"/>
        </w:tabs>
        <w:ind w:left="1440" w:hanging="360"/>
      </w:pPr>
      <w:rPr>
        <w:rFonts w:ascii="Arial" w:hAnsi="Arial" w:hint="default"/>
      </w:rPr>
    </w:lvl>
    <w:lvl w:ilvl="2" w:tplc="38601D38" w:tentative="1">
      <w:start w:val="1"/>
      <w:numFmt w:val="bullet"/>
      <w:lvlText w:val="•"/>
      <w:lvlJc w:val="left"/>
      <w:pPr>
        <w:tabs>
          <w:tab w:val="num" w:pos="2160"/>
        </w:tabs>
        <w:ind w:left="2160" w:hanging="360"/>
      </w:pPr>
      <w:rPr>
        <w:rFonts w:ascii="Arial" w:hAnsi="Arial" w:hint="default"/>
      </w:rPr>
    </w:lvl>
    <w:lvl w:ilvl="3" w:tplc="4936FEF6" w:tentative="1">
      <w:start w:val="1"/>
      <w:numFmt w:val="bullet"/>
      <w:lvlText w:val="•"/>
      <w:lvlJc w:val="left"/>
      <w:pPr>
        <w:tabs>
          <w:tab w:val="num" w:pos="2880"/>
        </w:tabs>
        <w:ind w:left="2880" w:hanging="360"/>
      </w:pPr>
      <w:rPr>
        <w:rFonts w:ascii="Arial" w:hAnsi="Arial" w:hint="default"/>
      </w:rPr>
    </w:lvl>
    <w:lvl w:ilvl="4" w:tplc="C5563094" w:tentative="1">
      <w:start w:val="1"/>
      <w:numFmt w:val="bullet"/>
      <w:lvlText w:val="•"/>
      <w:lvlJc w:val="left"/>
      <w:pPr>
        <w:tabs>
          <w:tab w:val="num" w:pos="3600"/>
        </w:tabs>
        <w:ind w:left="3600" w:hanging="360"/>
      </w:pPr>
      <w:rPr>
        <w:rFonts w:ascii="Arial" w:hAnsi="Arial" w:hint="default"/>
      </w:rPr>
    </w:lvl>
    <w:lvl w:ilvl="5" w:tplc="0F687644" w:tentative="1">
      <w:start w:val="1"/>
      <w:numFmt w:val="bullet"/>
      <w:lvlText w:val="•"/>
      <w:lvlJc w:val="left"/>
      <w:pPr>
        <w:tabs>
          <w:tab w:val="num" w:pos="4320"/>
        </w:tabs>
        <w:ind w:left="4320" w:hanging="360"/>
      </w:pPr>
      <w:rPr>
        <w:rFonts w:ascii="Arial" w:hAnsi="Arial" w:hint="default"/>
      </w:rPr>
    </w:lvl>
    <w:lvl w:ilvl="6" w:tplc="791818A6" w:tentative="1">
      <w:start w:val="1"/>
      <w:numFmt w:val="bullet"/>
      <w:lvlText w:val="•"/>
      <w:lvlJc w:val="left"/>
      <w:pPr>
        <w:tabs>
          <w:tab w:val="num" w:pos="5040"/>
        </w:tabs>
        <w:ind w:left="5040" w:hanging="360"/>
      </w:pPr>
      <w:rPr>
        <w:rFonts w:ascii="Arial" w:hAnsi="Arial" w:hint="default"/>
      </w:rPr>
    </w:lvl>
    <w:lvl w:ilvl="7" w:tplc="F43683E0" w:tentative="1">
      <w:start w:val="1"/>
      <w:numFmt w:val="bullet"/>
      <w:lvlText w:val="•"/>
      <w:lvlJc w:val="left"/>
      <w:pPr>
        <w:tabs>
          <w:tab w:val="num" w:pos="5760"/>
        </w:tabs>
        <w:ind w:left="5760" w:hanging="360"/>
      </w:pPr>
      <w:rPr>
        <w:rFonts w:ascii="Arial" w:hAnsi="Arial" w:hint="default"/>
      </w:rPr>
    </w:lvl>
    <w:lvl w:ilvl="8" w:tplc="A058CFC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50762E2"/>
    <w:multiLevelType w:val="hybridMultilevel"/>
    <w:tmpl w:val="99AA9886"/>
    <w:lvl w:ilvl="0" w:tplc="DD9AE098">
      <w:start w:val="1"/>
      <w:numFmt w:val="bullet"/>
      <w:lvlText w:val="–"/>
      <w:lvlJc w:val="left"/>
      <w:pPr>
        <w:tabs>
          <w:tab w:val="num" w:pos="720"/>
        </w:tabs>
        <w:ind w:left="720" w:hanging="360"/>
      </w:pPr>
      <w:rPr>
        <w:rFonts w:ascii="Arial" w:hAnsi="Arial" w:hint="default"/>
      </w:rPr>
    </w:lvl>
    <w:lvl w:ilvl="1" w:tplc="CA78D14A">
      <w:start w:val="1"/>
      <w:numFmt w:val="bullet"/>
      <w:lvlText w:val="–"/>
      <w:lvlJc w:val="left"/>
      <w:pPr>
        <w:tabs>
          <w:tab w:val="num" w:pos="1440"/>
        </w:tabs>
        <w:ind w:left="1440" w:hanging="360"/>
      </w:pPr>
      <w:rPr>
        <w:rFonts w:ascii="Arial" w:hAnsi="Arial" w:hint="default"/>
      </w:rPr>
    </w:lvl>
    <w:lvl w:ilvl="2" w:tplc="A150000C" w:tentative="1">
      <w:start w:val="1"/>
      <w:numFmt w:val="bullet"/>
      <w:lvlText w:val="–"/>
      <w:lvlJc w:val="left"/>
      <w:pPr>
        <w:tabs>
          <w:tab w:val="num" w:pos="2160"/>
        </w:tabs>
        <w:ind w:left="2160" w:hanging="360"/>
      </w:pPr>
      <w:rPr>
        <w:rFonts w:ascii="Arial" w:hAnsi="Arial" w:hint="default"/>
      </w:rPr>
    </w:lvl>
    <w:lvl w:ilvl="3" w:tplc="498E4C70" w:tentative="1">
      <w:start w:val="1"/>
      <w:numFmt w:val="bullet"/>
      <w:lvlText w:val="–"/>
      <w:lvlJc w:val="left"/>
      <w:pPr>
        <w:tabs>
          <w:tab w:val="num" w:pos="2880"/>
        </w:tabs>
        <w:ind w:left="2880" w:hanging="360"/>
      </w:pPr>
      <w:rPr>
        <w:rFonts w:ascii="Arial" w:hAnsi="Arial" w:hint="default"/>
      </w:rPr>
    </w:lvl>
    <w:lvl w:ilvl="4" w:tplc="FC525E74" w:tentative="1">
      <w:start w:val="1"/>
      <w:numFmt w:val="bullet"/>
      <w:lvlText w:val="–"/>
      <w:lvlJc w:val="left"/>
      <w:pPr>
        <w:tabs>
          <w:tab w:val="num" w:pos="3600"/>
        </w:tabs>
        <w:ind w:left="3600" w:hanging="360"/>
      </w:pPr>
      <w:rPr>
        <w:rFonts w:ascii="Arial" w:hAnsi="Arial" w:hint="default"/>
      </w:rPr>
    </w:lvl>
    <w:lvl w:ilvl="5" w:tplc="225A5CC8" w:tentative="1">
      <w:start w:val="1"/>
      <w:numFmt w:val="bullet"/>
      <w:lvlText w:val="–"/>
      <w:lvlJc w:val="left"/>
      <w:pPr>
        <w:tabs>
          <w:tab w:val="num" w:pos="4320"/>
        </w:tabs>
        <w:ind w:left="4320" w:hanging="360"/>
      </w:pPr>
      <w:rPr>
        <w:rFonts w:ascii="Arial" w:hAnsi="Arial" w:hint="default"/>
      </w:rPr>
    </w:lvl>
    <w:lvl w:ilvl="6" w:tplc="BA2CC320" w:tentative="1">
      <w:start w:val="1"/>
      <w:numFmt w:val="bullet"/>
      <w:lvlText w:val="–"/>
      <w:lvlJc w:val="left"/>
      <w:pPr>
        <w:tabs>
          <w:tab w:val="num" w:pos="5040"/>
        </w:tabs>
        <w:ind w:left="5040" w:hanging="360"/>
      </w:pPr>
      <w:rPr>
        <w:rFonts w:ascii="Arial" w:hAnsi="Arial" w:hint="default"/>
      </w:rPr>
    </w:lvl>
    <w:lvl w:ilvl="7" w:tplc="44B8AC30" w:tentative="1">
      <w:start w:val="1"/>
      <w:numFmt w:val="bullet"/>
      <w:lvlText w:val="–"/>
      <w:lvlJc w:val="left"/>
      <w:pPr>
        <w:tabs>
          <w:tab w:val="num" w:pos="5760"/>
        </w:tabs>
        <w:ind w:left="5760" w:hanging="360"/>
      </w:pPr>
      <w:rPr>
        <w:rFonts w:ascii="Arial" w:hAnsi="Arial" w:hint="default"/>
      </w:rPr>
    </w:lvl>
    <w:lvl w:ilvl="8" w:tplc="3936601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A22"/>
    <w:rsid w:val="000B23D6"/>
    <w:rsid w:val="000D2090"/>
    <w:rsid w:val="00103CA3"/>
    <w:rsid w:val="00120CD1"/>
    <w:rsid w:val="001E02D8"/>
    <w:rsid w:val="0024144F"/>
    <w:rsid w:val="00250ECE"/>
    <w:rsid w:val="00251EB5"/>
    <w:rsid w:val="00311A7D"/>
    <w:rsid w:val="003D6E05"/>
    <w:rsid w:val="00400AD5"/>
    <w:rsid w:val="0048753C"/>
    <w:rsid w:val="00581041"/>
    <w:rsid w:val="006B2598"/>
    <w:rsid w:val="006D2FFA"/>
    <w:rsid w:val="00783C8A"/>
    <w:rsid w:val="007A63D1"/>
    <w:rsid w:val="007B4276"/>
    <w:rsid w:val="007C2477"/>
    <w:rsid w:val="008679E0"/>
    <w:rsid w:val="00873D3F"/>
    <w:rsid w:val="00920117"/>
    <w:rsid w:val="0092320A"/>
    <w:rsid w:val="00994C14"/>
    <w:rsid w:val="00A122A3"/>
    <w:rsid w:val="00A21E67"/>
    <w:rsid w:val="00A72CAA"/>
    <w:rsid w:val="00A846A7"/>
    <w:rsid w:val="00BB2E27"/>
    <w:rsid w:val="00C22240"/>
    <w:rsid w:val="00C86884"/>
    <w:rsid w:val="00D1177D"/>
    <w:rsid w:val="00DD2F43"/>
    <w:rsid w:val="00F06026"/>
    <w:rsid w:val="00F13682"/>
    <w:rsid w:val="00FB2D55"/>
    <w:rsid w:val="00FB7A22"/>
    <w:rsid w:val="00FF6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DBEB0"/>
  <w15:docId w15:val="{CCB287D4-FCA7-4521-9458-FD541B2E5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79E0"/>
    <w:rPr>
      <w:color w:val="0000FF" w:themeColor="hyperlink"/>
      <w:u w:val="single"/>
    </w:rPr>
  </w:style>
  <w:style w:type="paragraph" w:styleId="NormalWeb">
    <w:name w:val="Normal (Web)"/>
    <w:basedOn w:val="Normal"/>
    <w:uiPriority w:val="99"/>
    <w:unhideWhenUsed/>
    <w:rsid w:val="00251EB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251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0117"/>
    <w:pPr>
      <w:ind w:left="720"/>
      <w:contextualSpacing/>
    </w:pPr>
  </w:style>
  <w:style w:type="paragraph" w:styleId="BalloonText">
    <w:name w:val="Balloon Text"/>
    <w:basedOn w:val="Normal"/>
    <w:link w:val="BalloonTextChar"/>
    <w:uiPriority w:val="99"/>
    <w:semiHidden/>
    <w:unhideWhenUsed/>
    <w:rsid w:val="009201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117"/>
    <w:rPr>
      <w:rFonts w:ascii="Tahoma" w:hAnsi="Tahoma" w:cs="Tahoma"/>
      <w:sz w:val="16"/>
      <w:szCs w:val="16"/>
    </w:rPr>
  </w:style>
  <w:style w:type="paragraph" w:styleId="Header">
    <w:name w:val="header"/>
    <w:basedOn w:val="Normal"/>
    <w:link w:val="HeaderChar"/>
    <w:uiPriority w:val="99"/>
    <w:unhideWhenUsed/>
    <w:rsid w:val="005810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041"/>
  </w:style>
  <w:style w:type="paragraph" w:styleId="Footer">
    <w:name w:val="footer"/>
    <w:basedOn w:val="Normal"/>
    <w:link w:val="FooterChar"/>
    <w:uiPriority w:val="99"/>
    <w:unhideWhenUsed/>
    <w:rsid w:val="005810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041"/>
  </w:style>
  <w:style w:type="character" w:styleId="FollowedHyperlink">
    <w:name w:val="FollowedHyperlink"/>
    <w:basedOn w:val="DefaultParagraphFont"/>
    <w:uiPriority w:val="99"/>
    <w:semiHidden/>
    <w:unhideWhenUsed/>
    <w:rsid w:val="005810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268422">
      <w:bodyDiv w:val="1"/>
      <w:marLeft w:val="0"/>
      <w:marRight w:val="0"/>
      <w:marTop w:val="0"/>
      <w:marBottom w:val="0"/>
      <w:divBdr>
        <w:top w:val="none" w:sz="0" w:space="0" w:color="auto"/>
        <w:left w:val="none" w:sz="0" w:space="0" w:color="auto"/>
        <w:bottom w:val="none" w:sz="0" w:space="0" w:color="auto"/>
        <w:right w:val="none" w:sz="0" w:space="0" w:color="auto"/>
      </w:divBdr>
      <w:divsChild>
        <w:div w:id="1278025944">
          <w:marLeft w:val="1166"/>
          <w:marRight w:val="0"/>
          <w:marTop w:val="134"/>
          <w:marBottom w:val="0"/>
          <w:divBdr>
            <w:top w:val="none" w:sz="0" w:space="0" w:color="auto"/>
            <w:left w:val="none" w:sz="0" w:space="0" w:color="auto"/>
            <w:bottom w:val="none" w:sz="0" w:space="0" w:color="auto"/>
            <w:right w:val="none" w:sz="0" w:space="0" w:color="auto"/>
          </w:divBdr>
        </w:div>
        <w:div w:id="1966042967">
          <w:marLeft w:val="1166"/>
          <w:marRight w:val="0"/>
          <w:marTop w:val="134"/>
          <w:marBottom w:val="0"/>
          <w:divBdr>
            <w:top w:val="none" w:sz="0" w:space="0" w:color="auto"/>
            <w:left w:val="none" w:sz="0" w:space="0" w:color="auto"/>
            <w:bottom w:val="none" w:sz="0" w:space="0" w:color="auto"/>
            <w:right w:val="none" w:sz="0" w:space="0" w:color="auto"/>
          </w:divBdr>
        </w:div>
        <w:div w:id="1510213186">
          <w:marLeft w:val="1166"/>
          <w:marRight w:val="0"/>
          <w:marTop w:val="134"/>
          <w:marBottom w:val="0"/>
          <w:divBdr>
            <w:top w:val="none" w:sz="0" w:space="0" w:color="auto"/>
            <w:left w:val="none" w:sz="0" w:space="0" w:color="auto"/>
            <w:bottom w:val="none" w:sz="0" w:space="0" w:color="auto"/>
            <w:right w:val="none" w:sz="0" w:space="0" w:color="auto"/>
          </w:divBdr>
        </w:div>
      </w:divsChild>
    </w:div>
    <w:div w:id="707949589">
      <w:bodyDiv w:val="1"/>
      <w:marLeft w:val="0"/>
      <w:marRight w:val="0"/>
      <w:marTop w:val="0"/>
      <w:marBottom w:val="0"/>
      <w:divBdr>
        <w:top w:val="none" w:sz="0" w:space="0" w:color="auto"/>
        <w:left w:val="none" w:sz="0" w:space="0" w:color="auto"/>
        <w:bottom w:val="none" w:sz="0" w:space="0" w:color="auto"/>
        <w:right w:val="none" w:sz="0" w:space="0" w:color="auto"/>
      </w:divBdr>
    </w:div>
    <w:div w:id="1193886084">
      <w:bodyDiv w:val="1"/>
      <w:marLeft w:val="0"/>
      <w:marRight w:val="0"/>
      <w:marTop w:val="0"/>
      <w:marBottom w:val="0"/>
      <w:divBdr>
        <w:top w:val="none" w:sz="0" w:space="0" w:color="auto"/>
        <w:left w:val="none" w:sz="0" w:space="0" w:color="auto"/>
        <w:bottom w:val="none" w:sz="0" w:space="0" w:color="auto"/>
        <w:right w:val="none" w:sz="0" w:space="0" w:color="auto"/>
      </w:divBdr>
    </w:div>
    <w:div w:id="1204630758">
      <w:bodyDiv w:val="1"/>
      <w:marLeft w:val="0"/>
      <w:marRight w:val="0"/>
      <w:marTop w:val="0"/>
      <w:marBottom w:val="0"/>
      <w:divBdr>
        <w:top w:val="none" w:sz="0" w:space="0" w:color="auto"/>
        <w:left w:val="none" w:sz="0" w:space="0" w:color="auto"/>
        <w:bottom w:val="none" w:sz="0" w:space="0" w:color="auto"/>
        <w:right w:val="none" w:sz="0" w:space="0" w:color="auto"/>
      </w:divBdr>
      <w:divsChild>
        <w:div w:id="957830405">
          <w:marLeft w:val="547"/>
          <w:marRight w:val="0"/>
          <w:marTop w:val="144"/>
          <w:marBottom w:val="0"/>
          <w:divBdr>
            <w:top w:val="none" w:sz="0" w:space="0" w:color="auto"/>
            <w:left w:val="none" w:sz="0" w:space="0" w:color="auto"/>
            <w:bottom w:val="none" w:sz="0" w:space="0" w:color="auto"/>
            <w:right w:val="none" w:sz="0" w:space="0" w:color="auto"/>
          </w:divBdr>
        </w:div>
      </w:divsChild>
    </w:div>
    <w:div w:id="1394963994">
      <w:bodyDiv w:val="1"/>
      <w:marLeft w:val="0"/>
      <w:marRight w:val="0"/>
      <w:marTop w:val="0"/>
      <w:marBottom w:val="0"/>
      <w:divBdr>
        <w:top w:val="none" w:sz="0" w:space="0" w:color="auto"/>
        <w:left w:val="none" w:sz="0" w:space="0" w:color="auto"/>
        <w:bottom w:val="none" w:sz="0" w:space="0" w:color="auto"/>
        <w:right w:val="none" w:sz="0" w:space="0" w:color="auto"/>
      </w:divBdr>
    </w:div>
    <w:div w:id="210182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99789-6813-415D-82DC-49DAEEDEE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cosmina</dc:creator>
  <cp:lastModifiedBy>Windows User</cp:lastModifiedBy>
  <cp:revision>3</cp:revision>
  <dcterms:created xsi:type="dcterms:W3CDTF">2024-10-19T18:16:00Z</dcterms:created>
  <dcterms:modified xsi:type="dcterms:W3CDTF">2024-10-19T18:24:00Z</dcterms:modified>
</cp:coreProperties>
</file>