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17E5B8" w14:textId="45A3CCB5" w:rsidR="005D09B8" w:rsidRPr="003A62CF" w:rsidRDefault="00270D2E" w:rsidP="003A62CF">
      <w:pPr>
        <w:spacing w:before="840" w:after="480" w:line="276" w:lineRule="auto"/>
        <w:jc w:val="center"/>
        <w:rPr>
          <w:rFonts w:ascii="Times New Roman" w:hAnsi="Times New Roman" w:cs="Times New Roman"/>
          <w:b/>
          <w:bCs/>
        </w:rPr>
      </w:pPr>
      <w:r>
        <w:rPr>
          <w:rFonts w:ascii="Times New Roman" w:hAnsi="Times New Roman" w:cs="Times New Roman"/>
          <w:b/>
          <w:bCs/>
        </w:rPr>
        <w:t xml:space="preserve">Descriptive Analysis of </w:t>
      </w:r>
      <w:r w:rsidR="00DB49E1">
        <w:rPr>
          <w:rFonts w:ascii="Times New Roman" w:hAnsi="Times New Roman" w:cs="Times New Roman"/>
          <w:b/>
          <w:bCs/>
        </w:rPr>
        <w:t xml:space="preserve">Ordinal </w:t>
      </w:r>
      <w:r>
        <w:rPr>
          <w:rFonts w:ascii="Times New Roman" w:hAnsi="Times New Roman" w:cs="Times New Roman"/>
          <w:b/>
          <w:bCs/>
        </w:rPr>
        <w:t>Qualitative Variables</w:t>
      </w:r>
      <w:r w:rsidR="003A62CF" w:rsidRPr="003A62CF">
        <w:rPr>
          <w:rFonts w:ascii="Times New Roman" w:hAnsi="Times New Roman" w:cs="Times New Roman"/>
          <w:b/>
          <w:bCs/>
        </w:rPr>
        <w:t xml:space="preserve"> </w:t>
      </w:r>
    </w:p>
    <w:p w14:paraId="0C201F7D" w14:textId="093F51AB" w:rsidR="005D09B8" w:rsidRPr="003A62CF" w:rsidRDefault="00A23B6B" w:rsidP="003A62CF">
      <w:pPr>
        <w:spacing w:after="480" w:line="276" w:lineRule="auto"/>
        <w:jc w:val="right"/>
        <w:rPr>
          <w:rFonts w:ascii="Times New Roman" w:hAnsi="Times New Roman" w:cs="Times New Roman"/>
          <w:b/>
          <w:bCs/>
          <w:sz w:val="20"/>
          <w:szCs w:val="20"/>
        </w:rPr>
      </w:pPr>
      <w:r w:rsidRPr="003A62CF">
        <w:rPr>
          <w:rFonts w:ascii="Times New Roman" w:hAnsi="Times New Roman" w:cs="Times New Roman"/>
          <w:b/>
          <w:bCs/>
          <w:sz w:val="20"/>
          <w:szCs w:val="20"/>
        </w:rPr>
        <w:t>Cosmina Ioana Bondor</w:t>
      </w:r>
    </w:p>
    <w:p w14:paraId="672A6659" w14:textId="77777777" w:rsidR="005D09B8" w:rsidRPr="003A62CF" w:rsidRDefault="005D09B8" w:rsidP="003A62CF">
      <w:pPr>
        <w:spacing w:after="0" w:line="276" w:lineRule="auto"/>
        <w:rPr>
          <w:rFonts w:ascii="Times New Roman" w:hAnsi="Times New Roman" w:cs="Times New Roman"/>
          <w:b/>
          <w:bCs/>
          <w:sz w:val="20"/>
          <w:szCs w:val="20"/>
        </w:rPr>
      </w:pPr>
    </w:p>
    <w:p w14:paraId="413D692C" w14:textId="77777777" w:rsidR="00270D2E" w:rsidRPr="00270D2E" w:rsidRDefault="00270D2E" w:rsidP="00270D2E">
      <w:pPr>
        <w:pStyle w:val="ListParagraph"/>
        <w:spacing w:after="0" w:line="276" w:lineRule="auto"/>
        <w:ind w:left="360"/>
        <w:rPr>
          <w:rFonts w:ascii="Times New Roman" w:hAnsi="Times New Roman" w:cs="Times New Roman"/>
          <w:b/>
          <w:bCs/>
          <w:sz w:val="20"/>
          <w:szCs w:val="20"/>
        </w:rPr>
      </w:pPr>
      <w:r w:rsidRPr="00270D2E">
        <w:rPr>
          <w:rFonts w:ascii="Times New Roman" w:hAnsi="Times New Roman" w:cs="Times New Roman"/>
          <w:b/>
          <w:bCs/>
          <w:sz w:val="20"/>
          <w:szCs w:val="20"/>
        </w:rPr>
        <w:t>Educational objectives</w:t>
      </w:r>
    </w:p>
    <w:p w14:paraId="6BF89027" w14:textId="77777777" w:rsidR="00270D2E" w:rsidRPr="00FA1985" w:rsidRDefault="00270D2E" w:rsidP="00FA1985">
      <w:pPr>
        <w:pStyle w:val="ListParagraph"/>
        <w:spacing w:after="0" w:line="276" w:lineRule="auto"/>
        <w:ind w:left="0"/>
        <w:rPr>
          <w:rFonts w:ascii="Times New Roman" w:hAnsi="Times New Roman" w:cs="Times New Roman"/>
          <w:sz w:val="20"/>
          <w:szCs w:val="20"/>
        </w:rPr>
      </w:pPr>
      <w:r w:rsidRPr="00FA1985">
        <w:rPr>
          <w:rFonts w:ascii="Times New Roman" w:hAnsi="Times New Roman" w:cs="Times New Roman"/>
          <w:sz w:val="20"/>
          <w:szCs w:val="20"/>
        </w:rPr>
        <w:t>At the end of this practical work, the student should be able to:</w:t>
      </w:r>
    </w:p>
    <w:p w14:paraId="51DE2106" w14:textId="77777777" w:rsidR="00D415B7" w:rsidRPr="00D415B7"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Calculate median, minimum, maximum, range, mode, quartiles, interquartile interval for ordinal variables</w:t>
      </w:r>
    </w:p>
    <w:p w14:paraId="51A5BDC4" w14:textId="77777777" w:rsidR="00D415B7" w:rsidRPr="00D415B7"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Presents the distribution of ordinal variables with a box-whiskers plot</w:t>
      </w:r>
    </w:p>
    <w:p w14:paraId="5A98901F" w14:textId="5E6DF932" w:rsidR="00FD0D20" w:rsidRDefault="00D415B7" w:rsidP="00D415B7">
      <w:pPr>
        <w:pStyle w:val="ListParagraph"/>
        <w:numPr>
          <w:ilvl w:val="0"/>
          <w:numId w:val="17"/>
        </w:numPr>
        <w:spacing w:after="0" w:line="276" w:lineRule="auto"/>
        <w:rPr>
          <w:rFonts w:ascii="Times New Roman" w:hAnsi="Times New Roman" w:cs="Times New Roman"/>
          <w:sz w:val="20"/>
          <w:szCs w:val="20"/>
        </w:rPr>
      </w:pPr>
      <w:r w:rsidRPr="00D415B7">
        <w:rPr>
          <w:rFonts w:ascii="Times New Roman" w:hAnsi="Times New Roman" w:cs="Times New Roman"/>
          <w:sz w:val="20"/>
          <w:szCs w:val="20"/>
        </w:rPr>
        <w:t>Presents the distribution of the relationship between an ordinal variable and a dichotomial or nominal variable with a box-whiskers plot</w:t>
      </w:r>
    </w:p>
    <w:p w14:paraId="2C8774F4" w14:textId="77777777" w:rsidR="00FD0D20" w:rsidRPr="00FA1985" w:rsidRDefault="00FD0D20" w:rsidP="00FA1985">
      <w:pPr>
        <w:pStyle w:val="ListParagraph"/>
        <w:spacing w:after="0" w:line="276" w:lineRule="auto"/>
        <w:ind w:left="0"/>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7757"/>
      </w:tblGrid>
      <w:tr w:rsidR="005D09B8" w:rsidRPr="003A62CF" w14:paraId="3116C695" w14:textId="77777777">
        <w:tc>
          <w:tcPr>
            <w:tcW w:w="8041" w:type="dxa"/>
            <w:shd w:val="clear" w:color="auto" w:fill="auto"/>
          </w:tcPr>
          <w:p w14:paraId="4E0E807F"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sz w:val="20"/>
                <w:szCs w:val="20"/>
              </w:rPr>
              <w:t>THEORETICAL NOTIONS</w:t>
            </w:r>
          </w:p>
          <w:p w14:paraId="1D6467AC"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Variable</w:t>
            </w:r>
            <w:r w:rsidRPr="00EE07DC">
              <w:rPr>
                <w:rFonts w:ascii="Times New Roman" w:hAnsi="Times New Roman" w:cs="Times New Roman"/>
                <w:sz w:val="20"/>
                <w:szCs w:val="20"/>
              </w:rPr>
              <w:t xml:space="preserve"> – attribute / characteri</w:t>
            </w:r>
            <w:bookmarkStart w:id="0" w:name="_GoBack"/>
            <w:bookmarkEnd w:id="0"/>
            <w:r w:rsidRPr="00EE07DC">
              <w:rPr>
                <w:rFonts w:ascii="Times New Roman" w:hAnsi="Times New Roman" w:cs="Times New Roman"/>
                <w:sz w:val="20"/>
                <w:szCs w:val="20"/>
              </w:rPr>
              <w:t>stic of a subject. It can take different values ​​in case of different subjects or different time.</w:t>
            </w:r>
          </w:p>
          <w:p w14:paraId="2FE9FBAA"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Categories</w:t>
            </w:r>
            <w:r w:rsidRPr="00EE07DC">
              <w:rPr>
                <w:rFonts w:ascii="Times New Roman" w:hAnsi="Times New Roman" w:cs="Times New Roman"/>
                <w:sz w:val="20"/>
                <w:szCs w:val="20"/>
              </w:rPr>
              <w:t xml:space="preserve"> – the set of values ​​that a qualitative variable can take on a group of subjects.</w:t>
            </w:r>
          </w:p>
          <w:p w14:paraId="3E687BDB" w14:textId="5A54013E"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Data</w:t>
            </w:r>
            <w:r w:rsidRPr="00EE07DC">
              <w:rPr>
                <w:rFonts w:ascii="Times New Roman" w:hAnsi="Times New Roman" w:cs="Times New Roman"/>
                <w:sz w:val="20"/>
                <w:szCs w:val="20"/>
              </w:rPr>
              <w:t xml:space="preserve"> – the values ​​we observe / measure in the case of a subject.</w:t>
            </w:r>
          </w:p>
          <w:p w14:paraId="63C083FC" w14:textId="46D73574" w:rsidR="00F83488" w:rsidRDefault="00F83488" w:rsidP="00EE07DC">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Qualitative variable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a variable with categories which means qualities.</w:t>
            </w:r>
          </w:p>
          <w:p w14:paraId="08B9159C" w14:textId="4A3B2700" w:rsidR="00F83488" w:rsidRPr="00F83488" w:rsidRDefault="00F83488" w:rsidP="00F83488">
            <w:pPr>
              <w:spacing w:before="120" w:after="120" w:line="276" w:lineRule="auto"/>
              <w:rPr>
                <w:rFonts w:ascii="Times New Roman" w:hAnsi="Times New Roman" w:cs="Times New Roman"/>
                <w:sz w:val="20"/>
                <w:szCs w:val="20"/>
              </w:rPr>
            </w:pPr>
            <w:r w:rsidRPr="00F83488">
              <w:rPr>
                <w:rFonts w:ascii="Times New Roman" w:hAnsi="Times New Roman" w:cs="Times New Roman"/>
                <w:b/>
                <w:sz w:val="20"/>
                <w:szCs w:val="20"/>
              </w:rPr>
              <w:t>Ordinal variable</w:t>
            </w:r>
            <w:r w:rsidRPr="00F83488">
              <w:rPr>
                <w:rFonts w:ascii="Times New Roman" w:hAnsi="Times New Roman" w:cs="Times New Roman"/>
                <w:sz w:val="20"/>
                <w:szCs w:val="20"/>
              </w:rPr>
              <w:t xml:space="preserve"> </w:t>
            </w:r>
            <w:r w:rsidRPr="00EE07DC">
              <w:rPr>
                <w:rFonts w:ascii="Times New Roman" w:hAnsi="Times New Roman" w:cs="Times New Roman"/>
                <w:sz w:val="20"/>
                <w:szCs w:val="20"/>
              </w:rPr>
              <w:t>–</w:t>
            </w:r>
            <w:r w:rsidRPr="00F83488">
              <w:rPr>
                <w:rFonts w:ascii="Times New Roman" w:hAnsi="Times New Roman" w:cs="Times New Roman"/>
                <w:sz w:val="20"/>
                <w:szCs w:val="20"/>
              </w:rPr>
              <w:t xml:space="preserve"> a </w:t>
            </w:r>
            <w:r>
              <w:rPr>
                <w:rFonts w:ascii="Times New Roman" w:hAnsi="Times New Roman" w:cs="Times New Roman"/>
                <w:sz w:val="20"/>
                <w:szCs w:val="20"/>
              </w:rPr>
              <w:t xml:space="preserve">qualitative </w:t>
            </w:r>
            <w:r w:rsidRPr="00F83488">
              <w:rPr>
                <w:rFonts w:ascii="Times New Roman" w:hAnsi="Times New Roman" w:cs="Times New Roman"/>
                <w:sz w:val="20"/>
                <w:szCs w:val="20"/>
              </w:rPr>
              <w:t>characteristic with categories that have a specific order.</w:t>
            </w:r>
          </w:p>
          <w:p w14:paraId="496444E5"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Absolute frequency</w:t>
            </w:r>
            <w:r w:rsidRPr="00EE07DC">
              <w:rPr>
                <w:rFonts w:ascii="Times New Roman" w:hAnsi="Times New Roman" w:cs="Times New Roman"/>
                <w:sz w:val="20"/>
                <w:szCs w:val="20"/>
              </w:rPr>
              <w:t xml:space="preserve"> – the number of occurrences of a category in a group of subjects.</w:t>
            </w:r>
          </w:p>
          <w:p w14:paraId="26B3D1D8" w14:textId="65E61799"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Relative frequency</w:t>
            </w:r>
            <w:r w:rsidRPr="00EE07DC">
              <w:rPr>
                <w:rFonts w:ascii="Times New Roman" w:hAnsi="Times New Roman" w:cs="Times New Roman"/>
                <w:sz w:val="20"/>
                <w:szCs w:val="20"/>
              </w:rPr>
              <w:t xml:space="preserve"> – absolute frequency </w:t>
            </w:r>
            <w:r w:rsidR="00FC2CDD">
              <w:rPr>
                <w:rFonts w:ascii="Times New Roman" w:hAnsi="Times New Roman" w:cs="Times New Roman"/>
                <w:sz w:val="20"/>
                <w:szCs w:val="20"/>
              </w:rPr>
              <w:t>divided</w:t>
            </w:r>
            <w:r w:rsidRPr="00EE07DC">
              <w:rPr>
                <w:rFonts w:ascii="Times New Roman" w:hAnsi="Times New Roman" w:cs="Times New Roman"/>
                <w:sz w:val="20"/>
                <w:szCs w:val="20"/>
              </w:rPr>
              <w:t xml:space="preserve"> to the total number of subjects in the group.</w:t>
            </w:r>
          </w:p>
          <w:p w14:paraId="22CD4FE1" w14:textId="77777777"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Frequency table</w:t>
            </w:r>
            <w:r w:rsidRPr="00EE07DC">
              <w:rPr>
                <w:rFonts w:ascii="Times New Roman" w:hAnsi="Times New Roman" w:cs="Times New Roman"/>
                <w:sz w:val="20"/>
                <w:szCs w:val="20"/>
              </w:rPr>
              <w:t xml:space="preserve"> – a table organized for the descriptive presentation of the frequencies of a qualitative variable.</w:t>
            </w:r>
          </w:p>
          <w:p w14:paraId="397E34D8" w14:textId="18264FFD"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Contingency table</w:t>
            </w:r>
            <w:r w:rsidRPr="00EE07DC">
              <w:rPr>
                <w:rFonts w:ascii="Times New Roman" w:hAnsi="Times New Roman" w:cs="Times New Roman"/>
                <w:sz w:val="20"/>
                <w:szCs w:val="20"/>
              </w:rPr>
              <w:t xml:space="preserve"> – a table organized in order to descriptively present the relationship between two qualitative variables: disease versus prognostic factor, new diagnostic test versus standard test, etc. Each frequency in the table is the frequency of occurrence corresponding to the category on the respective column and row.</w:t>
            </w:r>
          </w:p>
          <w:p w14:paraId="45F07014" w14:textId="79C238DC"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Minimum</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smallest value </w:t>
            </w:r>
            <w:r w:rsidR="00C72AA8">
              <w:rPr>
                <w:rFonts w:ascii="Times New Roman" w:hAnsi="Times New Roman" w:cs="Times New Roman"/>
                <w:sz w:val="20"/>
                <w:szCs w:val="20"/>
              </w:rPr>
              <w:t>in a set of data</w:t>
            </w:r>
          </w:p>
          <w:p w14:paraId="340899E4" w14:textId="150CFC8E"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Maximum</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largest value</w:t>
            </w:r>
            <w:r w:rsidR="00C72AA8">
              <w:rPr>
                <w:rFonts w:ascii="Times New Roman" w:hAnsi="Times New Roman" w:cs="Times New Roman"/>
                <w:sz w:val="20"/>
                <w:szCs w:val="20"/>
              </w:rPr>
              <w:t xml:space="preserve"> in a set of data</w:t>
            </w:r>
          </w:p>
          <w:p w14:paraId="76F71C51" w14:textId="1E0B1281"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Range</w:t>
            </w:r>
            <w:r>
              <w:rPr>
                <w:rFonts w:ascii="Times New Roman" w:hAnsi="Times New Roman" w:cs="Times New Roman"/>
                <w:sz w:val="20"/>
                <w:szCs w:val="20"/>
              </w:rPr>
              <w:t xml:space="preserve"> </w:t>
            </w:r>
            <w:r w:rsidRPr="00EE07DC">
              <w:rPr>
                <w:rFonts w:ascii="Times New Roman" w:hAnsi="Times New Roman" w:cs="Times New Roman"/>
                <w:sz w:val="20"/>
                <w:szCs w:val="20"/>
              </w:rPr>
              <w:t>–</w:t>
            </w:r>
            <w:r>
              <w:rPr>
                <w:rFonts w:ascii="Times New Roman" w:hAnsi="Times New Roman" w:cs="Times New Roman"/>
                <w:sz w:val="20"/>
                <w:szCs w:val="20"/>
              </w:rPr>
              <w:t xml:space="preserve"> </w:t>
            </w:r>
            <w:r w:rsidR="00767187">
              <w:rPr>
                <w:rFonts w:ascii="Times New Roman" w:hAnsi="Times New Roman" w:cs="Times New Roman"/>
                <w:sz w:val="20"/>
                <w:szCs w:val="20"/>
              </w:rPr>
              <w:t>the difference between maximum and minimum</w:t>
            </w:r>
            <w:r w:rsidR="00C72AA8">
              <w:rPr>
                <w:rFonts w:ascii="Times New Roman" w:hAnsi="Times New Roman" w:cs="Times New Roman"/>
                <w:sz w:val="20"/>
                <w:szCs w:val="20"/>
              </w:rPr>
              <w:t xml:space="preserve"> values</w:t>
            </w:r>
          </w:p>
          <w:p w14:paraId="10D75782" w14:textId="08320E9F"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Median</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C72AA8">
              <w:rPr>
                <w:rFonts w:ascii="Times New Roman" w:hAnsi="Times New Roman" w:cs="Times New Roman"/>
                <w:sz w:val="20"/>
                <w:szCs w:val="20"/>
              </w:rPr>
              <w:t xml:space="preserve"> </w:t>
            </w:r>
            <w:r w:rsidR="00767187">
              <w:rPr>
                <w:rFonts w:ascii="Times New Roman" w:hAnsi="Times New Roman" w:cs="Times New Roman"/>
                <w:sz w:val="20"/>
                <w:szCs w:val="20"/>
              </w:rPr>
              <w:t xml:space="preserve">the middle </w:t>
            </w:r>
            <w:r w:rsidR="00C72AA8">
              <w:rPr>
                <w:rFonts w:ascii="Times New Roman" w:hAnsi="Times New Roman" w:cs="Times New Roman"/>
                <w:sz w:val="20"/>
                <w:szCs w:val="20"/>
              </w:rPr>
              <w:t xml:space="preserve">in an </w:t>
            </w:r>
            <w:r w:rsidR="00767187">
              <w:rPr>
                <w:rFonts w:ascii="Times New Roman" w:hAnsi="Times New Roman" w:cs="Times New Roman"/>
                <w:sz w:val="20"/>
                <w:szCs w:val="20"/>
              </w:rPr>
              <w:t>ordered data</w:t>
            </w:r>
            <w:r w:rsidR="00C72AA8">
              <w:rPr>
                <w:rFonts w:ascii="Times New Roman" w:hAnsi="Times New Roman" w:cs="Times New Roman"/>
                <w:sz w:val="20"/>
                <w:szCs w:val="20"/>
              </w:rPr>
              <w:t xml:space="preserve"> set</w:t>
            </w:r>
          </w:p>
          <w:p w14:paraId="59A54B5A" w14:textId="0712F357"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First quartile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the</w:t>
            </w:r>
            <w:r w:rsidR="00767187">
              <w:rPr>
                <w:rFonts w:ascii="Times New Roman" w:hAnsi="Times New Roman" w:cs="Times New Roman"/>
                <w:sz w:val="20"/>
                <w:szCs w:val="20"/>
              </w:rPr>
              <w:t xml:space="preserve"> value at the 25% of the ordered data</w:t>
            </w:r>
            <w:r w:rsidR="00C72AA8">
              <w:rPr>
                <w:rFonts w:ascii="Times New Roman" w:hAnsi="Times New Roman" w:cs="Times New Roman"/>
                <w:sz w:val="20"/>
                <w:szCs w:val="20"/>
              </w:rPr>
              <w:t xml:space="preserve"> set</w:t>
            </w:r>
          </w:p>
          <w:p w14:paraId="6C1B0481" w14:textId="210D81E7" w:rsidR="002A6380"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lastRenderedPageBreak/>
              <w:t>Second quartile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the</w:t>
            </w:r>
            <w:r w:rsidR="00767187">
              <w:rPr>
                <w:rFonts w:ascii="Times New Roman" w:hAnsi="Times New Roman" w:cs="Times New Roman"/>
                <w:sz w:val="20"/>
                <w:szCs w:val="20"/>
              </w:rPr>
              <w:t xml:space="preserve"> value at the 75% of the ordered data</w:t>
            </w:r>
            <w:r w:rsidR="00C72AA8">
              <w:rPr>
                <w:rFonts w:ascii="Times New Roman" w:hAnsi="Times New Roman" w:cs="Times New Roman"/>
                <w:sz w:val="20"/>
                <w:szCs w:val="20"/>
              </w:rPr>
              <w:t xml:space="preserve"> set</w:t>
            </w:r>
          </w:p>
          <w:p w14:paraId="536F0679" w14:textId="099C246F" w:rsidR="002A6380" w:rsidRPr="00EE07DC" w:rsidRDefault="002A6380" w:rsidP="00EE07DC">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Interquartil</w:t>
            </w:r>
            <w:r w:rsidR="00767187" w:rsidRPr="00C72AA8">
              <w:rPr>
                <w:rFonts w:ascii="Times New Roman" w:hAnsi="Times New Roman" w:cs="Times New Roman"/>
                <w:b/>
                <w:sz w:val="20"/>
                <w:szCs w:val="20"/>
              </w:rPr>
              <w:t>e</w:t>
            </w:r>
            <w:r w:rsidRPr="00C72AA8">
              <w:rPr>
                <w:rFonts w:ascii="Times New Roman" w:hAnsi="Times New Roman" w:cs="Times New Roman"/>
                <w:b/>
                <w:sz w:val="20"/>
                <w:szCs w:val="20"/>
              </w:rPr>
              <w:t xml:space="preserve"> interval</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w:t>
            </w:r>
            <w:r w:rsidR="00C72AA8">
              <w:rPr>
                <w:rFonts w:ascii="Times New Roman" w:hAnsi="Times New Roman" w:cs="Times New Roman"/>
                <w:sz w:val="20"/>
                <w:szCs w:val="20"/>
              </w:rPr>
              <w:t xml:space="preserve">the </w:t>
            </w:r>
            <w:r w:rsidR="00767187">
              <w:rPr>
                <w:rFonts w:ascii="Times New Roman" w:hAnsi="Times New Roman" w:cs="Times New Roman"/>
                <w:sz w:val="20"/>
                <w:szCs w:val="20"/>
              </w:rPr>
              <w:t xml:space="preserve">difference between </w:t>
            </w:r>
            <w:r w:rsidR="00C72AA8">
              <w:rPr>
                <w:rFonts w:ascii="Times New Roman" w:hAnsi="Times New Roman" w:cs="Times New Roman"/>
                <w:sz w:val="20"/>
                <w:szCs w:val="20"/>
              </w:rPr>
              <w:t xml:space="preserve">the third </w:t>
            </w:r>
            <w:r w:rsidR="00767187">
              <w:rPr>
                <w:rFonts w:ascii="Times New Roman" w:hAnsi="Times New Roman" w:cs="Times New Roman"/>
                <w:sz w:val="20"/>
                <w:szCs w:val="20"/>
              </w:rPr>
              <w:t xml:space="preserve">quartile and </w:t>
            </w:r>
            <w:r w:rsidR="00C72AA8">
              <w:rPr>
                <w:rFonts w:ascii="Times New Roman" w:hAnsi="Times New Roman" w:cs="Times New Roman"/>
                <w:sz w:val="20"/>
                <w:szCs w:val="20"/>
              </w:rPr>
              <w:t xml:space="preserve">the first </w:t>
            </w:r>
            <w:r w:rsidR="00767187">
              <w:rPr>
                <w:rFonts w:ascii="Times New Roman" w:hAnsi="Times New Roman" w:cs="Times New Roman"/>
                <w:sz w:val="20"/>
                <w:szCs w:val="20"/>
              </w:rPr>
              <w:t xml:space="preserve">quartile </w:t>
            </w:r>
          </w:p>
          <w:p w14:paraId="795B262A" w14:textId="536141CC" w:rsidR="002A6380" w:rsidRDefault="002A6380" w:rsidP="002A6380">
            <w:pPr>
              <w:spacing w:before="120" w:after="120" w:line="276" w:lineRule="auto"/>
              <w:rPr>
                <w:rFonts w:ascii="Times New Roman" w:hAnsi="Times New Roman" w:cs="Times New Roman"/>
                <w:sz w:val="20"/>
                <w:szCs w:val="20"/>
              </w:rPr>
            </w:pPr>
            <w:r w:rsidRPr="00C72AA8">
              <w:rPr>
                <w:rFonts w:ascii="Times New Roman" w:hAnsi="Times New Roman" w:cs="Times New Roman"/>
                <w:b/>
                <w:sz w:val="20"/>
                <w:szCs w:val="20"/>
              </w:rPr>
              <w:t>Mode</w:t>
            </w:r>
            <w:r>
              <w:rPr>
                <w:rFonts w:ascii="Times New Roman" w:hAnsi="Times New Roman" w:cs="Times New Roman"/>
                <w:sz w:val="20"/>
                <w:szCs w:val="20"/>
              </w:rPr>
              <w:t xml:space="preserve"> </w:t>
            </w:r>
            <w:r w:rsidRPr="00EE07DC">
              <w:rPr>
                <w:rFonts w:ascii="Times New Roman" w:hAnsi="Times New Roman" w:cs="Times New Roman"/>
                <w:sz w:val="20"/>
                <w:szCs w:val="20"/>
              </w:rPr>
              <w:t>–</w:t>
            </w:r>
            <w:r w:rsidR="00767187">
              <w:rPr>
                <w:rFonts w:ascii="Times New Roman" w:hAnsi="Times New Roman" w:cs="Times New Roman"/>
                <w:sz w:val="20"/>
                <w:szCs w:val="20"/>
              </w:rPr>
              <w:t xml:space="preserve"> the most </w:t>
            </w:r>
            <w:r w:rsidR="00C72AA8" w:rsidRPr="00C72AA8">
              <w:rPr>
                <w:rFonts w:ascii="Times New Roman" w:hAnsi="Times New Roman" w:cs="Times New Roman"/>
                <w:sz w:val="20"/>
                <w:szCs w:val="20"/>
              </w:rPr>
              <w:t>frequently occurring value in the data set</w:t>
            </w:r>
          </w:p>
          <w:p w14:paraId="4B42CC0A" w14:textId="4B2FB161"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Column chart </w:t>
            </w:r>
            <w:r w:rsidRPr="00EE07DC">
              <w:rPr>
                <w:rFonts w:ascii="Times New Roman" w:hAnsi="Times New Roman" w:cs="Times New Roman"/>
                <w:sz w:val="20"/>
                <w:szCs w:val="20"/>
              </w:rPr>
              <w:t xml:space="preserve">– a chart with </w:t>
            </w:r>
            <w:r w:rsidR="007C56E0">
              <w:rPr>
                <w:rFonts w:ascii="Times New Roman" w:hAnsi="Times New Roman" w:cs="Times New Roman"/>
                <w:sz w:val="20"/>
                <w:szCs w:val="20"/>
              </w:rPr>
              <w:t>severals</w:t>
            </w:r>
            <w:r w:rsidRPr="00EE07DC">
              <w:rPr>
                <w:rFonts w:ascii="Times New Roman" w:hAnsi="Times New Roman" w:cs="Times New Roman"/>
                <w:sz w:val="20"/>
                <w:szCs w:val="20"/>
              </w:rPr>
              <w:t xml:space="preserve"> column</w:t>
            </w:r>
            <w:r w:rsidR="007C56E0">
              <w:rPr>
                <w:rFonts w:ascii="Times New Roman" w:hAnsi="Times New Roman" w:cs="Times New Roman"/>
                <w:sz w:val="20"/>
                <w:szCs w:val="20"/>
              </w:rPr>
              <w:t>s</w:t>
            </w:r>
            <w:r w:rsidRPr="00EE07DC">
              <w:rPr>
                <w:rFonts w:ascii="Times New Roman" w:hAnsi="Times New Roman" w:cs="Times New Roman"/>
                <w:sz w:val="20"/>
                <w:szCs w:val="20"/>
              </w:rPr>
              <w:t xml:space="preserve"> (rectangle)</w:t>
            </w:r>
            <w:r w:rsidR="007C56E0">
              <w:rPr>
                <w:rFonts w:ascii="Times New Roman" w:hAnsi="Times New Roman" w:cs="Times New Roman"/>
                <w:sz w:val="20"/>
                <w:szCs w:val="20"/>
              </w:rPr>
              <w:t>, one column</w:t>
            </w:r>
            <w:r w:rsidRPr="00EE07DC">
              <w:rPr>
                <w:rFonts w:ascii="Times New Roman" w:hAnsi="Times New Roman" w:cs="Times New Roman"/>
                <w:sz w:val="20"/>
                <w:szCs w:val="20"/>
              </w:rPr>
              <w:t xml:space="preserve"> for each category of one</w:t>
            </w:r>
            <w:r w:rsidR="007C56E0">
              <w:rPr>
                <w:rFonts w:ascii="Times New Roman" w:hAnsi="Times New Roman" w:cs="Times New Roman"/>
                <w:sz w:val="20"/>
                <w:szCs w:val="20"/>
              </w:rPr>
              <w:t xml:space="preserve"> variable or </w:t>
            </w:r>
            <w:r w:rsidRPr="00EE07DC">
              <w:rPr>
                <w:rFonts w:ascii="Times New Roman" w:hAnsi="Times New Roman" w:cs="Times New Roman"/>
                <w:sz w:val="20"/>
                <w:szCs w:val="20"/>
              </w:rPr>
              <w:t xml:space="preserve">more variables, the </w:t>
            </w:r>
            <w:r w:rsidR="007C56E0">
              <w:rPr>
                <w:rFonts w:ascii="Times New Roman" w:hAnsi="Times New Roman" w:cs="Times New Roman"/>
                <w:sz w:val="20"/>
                <w:szCs w:val="20"/>
              </w:rPr>
              <w:t>height</w:t>
            </w:r>
            <w:r w:rsidRPr="00EE07DC">
              <w:rPr>
                <w:rFonts w:ascii="Times New Roman" w:hAnsi="Times New Roman" w:cs="Times New Roman"/>
                <w:sz w:val="20"/>
                <w:szCs w:val="20"/>
              </w:rPr>
              <w:t xml:space="preserve"> of the column corresponds to the frequency of that category.</w:t>
            </w:r>
          </w:p>
          <w:p w14:paraId="5C9A67E9" w14:textId="1C34BAAF" w:rsidR="00EE07DC" w:rsidRP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 xml:space="preserve">Stacked column type graph </w:t>
            </w:r>
            <w:r w:rsidRPr="00EE07DC">
              <w:rPr>
                <w:rFonts w:ascii="Times New Roman" w:hAnsi="Times New Roman" w:cs="Times New Roman"/>
                <w:sz w:val="20"/>
                <w:szCs w:val="20"/>
              </w:rPr>
              <w:t xml:space="preserve"> – a diagram made in order to descriptively present the relationship between two qualitative variables with one column (rectangle) for each category of one of the variables and with stacked rectangles within the respective column of a size that corresponds frequencies of the categories of the second variable.</w:t>
            </w:r>
          </w:p>
          <w:p w14:paraId="2A912C0A" w14:textId="2669FF34" w:rsidR="00EE07DC" w:rsidRDefault="00EE07DC" w:rsidP="00EE07DC">
            <w:pPr>
              <w:spacing w:before="120" w:after="120" w:line="276" w:lineRule="auto"/>
              <w:rPr>
                <w:rFonts w:ascii="Times New Roman" w:hAnsi="Times New Roman" w:cs="Times New Roman"/>
                <w:sz w:val="20"/>
                <w:szCs w:val="20"/>
              </w:rPr>
            </w:pPr>
            <w:r w:rsidRPr="00EE07DC">
              <w:rPr>
                <w:rFonts w:ascii="Times New Roman" w:hAnsi="Times New Roman" w:cs="Times New Roman"/>
                <w:b/>
                <w:bCs/>
                <w:sz w:val="20"/>
                <w:szCs w:val="20"/>
              </w:rPr>
              <w:t>100% Stacked Column type graph</w:t>
            </w:r>
            <w:r w:rsidRPr="00EE07DC">
              <w:rPr>
                <w:rFonts w:ascii="Times New Roman" w:hAnsi="Times New Roman" w:cs="Times New Roman"/>
                <w:sz w:val="20"/>
                <w:szCs w:val="20"/>
              </w:rPr>
              <w:t xml:space="preserve"> – similar to above with the difference that the frequencies are in percentages represented relative to the columns</w:t>
            </w:r>
          </w:p>
          <w:p w14:paraId="4B7047CE" w14:textId="2B3A8C4E" w:rsidR="003A6327" w:rsidRPr="00EE07DC" w:rsidRDefault="003A6327" w:rsidP="00EE07DC">
            <w:pPr>
              <w:spacing w:before="120" w:after="120" w:line="276" w:lineRule="auto"/>
              <w:rPr>
                <w:rFonts w:ascii="Times New Roman" w:hAnsi="Times New Roman" w:cs="Times New Roman"/>
                <w:sz w:val="20"/>
                <w:szCs w:val="20"/>
              </w:rPr>
            </w:pPr>
            <w:r w:rsidRPr="002A6380">
              <w:rPr>
                <w:rFonts w:ascii="Times New Roman" w:hAnsi="Times New Roman" w:cs="Times New Roman"/>
                <w:b/>
                <w:sz w:val="20"/>
                <w:szCs w:val="20"/>
              </w:rPr>
              <w:t>Box-whiskers graph</w:t>
            </w:r>
            <w:r>
              <w:rPr>
                <w:rFonts w:ascii="Times New Roman" w:hAnsi="Times New Roman" w:cs="Times New Roman"/>
                <w:sz w:val="20"/>
                <w:szCs w:val="20"/>
              </w:rPr>
              <w:t xml:space="preserve"> </w:t>
            </w:r>
            <w:r w:rsidRPr="003A6327">
              <w:rPr>
                <w:rFonts w:ascii="Times New Roman" w:hAnsi="Times New Roman" w:cs="Times New Roman"/>
                <w:sz w:val="20"/>
                <w:szCs w:val="20"/>
              </w:rPr>
              <w:t xml:space="preserve">– a diagram </w:t>
            </w:r>
            <w:r w:rsidR="00C72AA8">
              <w:rPr>
                <w:rFonts w:ascii="Times New Roman" w:hAnsi="Times New Roman" w:cs="Times New Roman"/>
                <w:sz w:val="20"/>
                <w:szCs w:val="20"/>
              </w:rPr>
              <w:t>created</w:t>
            </w:r>
            <w:r w:rsidRPr="003A6327">
              <w:rPr>
                <w:rFonts w:ascii="Times New Roman" w:hAnsi="Times New Roman" w:cs="Times New Roman"/>
                <w:sz w:val="20"/>
                <w:szCs w:val="20"/>
              </w:rPr>
              <w:t xml:space="preserve"> to </w:t>
            </w:r>
            <w:r w:rsidR="00C72AA8">
              <w:rPr>
                <w:rFonts w:ascii="Times New Roman" w:hAnsi="Times New Roman" w:cs="Times New Roman"/>
                <w:sz w:val="20"/>
                <w:szCs w:val="20"/>
              </w:rPr>
              <w:t xml:space="preserve">visually </w:t>
            </w:r>
            <w:r w:rsidRPr="003A6327">
              <w:rPr>
                <w:rFonts w:ascii="Times New Roman" w:hAnsi="Times New Roman" w:cs="Times New Roman"/>
                <w:sz w:val="20"/>
                <w:szCs w:val="20"/>
              </w:rPr>
              <w:t xml:space="preserve">present the </w:t>
            </w:r>
            <w:r>
              <w:rPr>
                <w:rFonts w:ascii="Times New Roman" w:hAnsi="Times New Roman" w:cs="Times New Roman"/>
                <w:sz w:val="20"/>
                <w:szCs w:val="20"/>
              </w:rPr>
              <w:t>distribution of one</w:t>
            </w:r>
            <w:r w:rsidR="00C72AA8">
              <w:rPr>
                <w:rFonts w:ascii="Times New Roman" w:hAnsi="Times New Roman" w:cs="Times New Roman"/>
                <w:sz w:val="20"/>
                <w:szCs w:val="20"/>
              </w:rPr>
              <w:t xml:space="preserve"> or </w:t>
            </w:r>
            <w:r>
              <w:rPr>
                <w:rFonts w:ascii="Times New Roman" w:hAnsi="Times New Roman" w:cs="Times New Roman"/>
                <w:sz w:val="20"/>
                <w:szCs w:val="20"/>
              </w:rPr>
              <w:t xml:space="preserve">several variables </w:t>
            </w:r>
            <w:r w:rsidR="002A6380">
              <w:rPr>
                <w:rFonts w:ascii="Times New Roman" w:hAnsi="Times New Roman" w:cs="Times New Roman"/>
                <w:sz w:val="20"/>
                <w:szCs w:val="20"/>
              </w:rPr>
              <w:t>among different subgroups. The median is represented as a line</w:t>
            </w:r>
            <w:r w:rsidR="00C72AA8">
              <w:rPr>
                <w:rFonts w:ascii="Times New Roman" w:hAnsi="Times New Roman" w:cs="Times New Roman"/>
                <w:sz w:val="20"/>
                <w:szCs w:val="20"/>
              </w:rPr>
              <w:t>,</w:t>
            </w:r>
            <w:r w:rsidR="002A6380">
              <w:rPr>
                <w:rFonts w:ascii="Times New Roman" w:hAnsi="Times New Roman" w:cs="Times New Roman"/>
                <w:sz w:val="20"/>
                <w:szCs w:val="20"/>
              </w:rPr>
              <w:t xml:space="preserve"> </w:t>
            </w:r>
            <w:r w:rsidR="00C72AA8">
              <w:rPr>
                <w:rFonts w:ascii="Times New Roman" w:hAnsi="Times New Roman" w:cs="Times New Roman"/>
                <w:sz w:val="20"/>
                <w:szCs w:val="20"/>
              </w:rPr>
              <w:t>t</w:t>
            </w:r>
            <w:r w:rsidR="002A6380">
              <w:rPr>
                <w:rFonts w:ascii="Times New Roman" w:hAnsi="Times New Roman" w:cs="Times New Roman"/>
                <w:sz w:val="20"/>
                <w:szCs w:val="20"/>
              </w:rPr>
              <w:t>he interquartil</w:t>
            </w:r>
            <w:r w:rsidR="00C72AA8">
              <w:rPr>
                <w:rFonts w:ascii="Times New Roman" w:hAnsi="Times New Roman" w:cs="Times New Roman"/>
                <w:sz w:val="20"/>
                <w:szCs w:val="20"/>
              </w:rPr>
              <w:t>e</w:t>
            </w:r>
            <w:r w:rsidR="002A6380">
              <w:rPr>
                <w:rFonts w:ascii="Times New Roman" w:hAnsi="Times New Roman" w:cs="Times New Roman"/>
                <w:sz w:val="20"/>
                <w:szCs w:val="20"/>
              </w:rPr>
              <w:t xml:space="preserve"> range as a box</w:t>
            </w:r>
            <w:r w:rsidR="00C72AA8">
              <w:rPr>
                <w:rFonts w:ascii="Times New Roman" w:hAnsi="Times New Roman" w:cs="Times New Roman"/>
                <w:sz w:val="20"/>
                <w:szCs w:val="20"/>
              </w:rPr>
              <w:t>,</w:t>
            </w:r>
            <w:r w:rsidR="002A6380">
              <w:rPr>
                <w:rFonts w:ascii="Times New Roman" w:hAnsi="Times New Roman" w:cs="Times New Roman"/>
                <w:sz w:val="20"/>
                <w:szCs w:val="20"/>
              </w:rPr>
              <w:t xml:space="preserve"> </w:t>
            </w:r>
            <w:r w:rsidR="00C72AA8">
              <w:rPr>
                <w:rFonts w:ascii="Times New Roman" w:hAnsi="Times New Roman" w:cs="Times New Roman"/>
                <w:sz w:val="20"/>
                <w:szCs w:val="20"/>
              </w:rPr>
              <w:t>t</w:t>
            </w:r>
            <w:r w:rsidR="002A6380">
              <w:rPr>
                <w:rFonts w:ascii="Times New Roman" w:hAnsi="Times New Roman" w:cs="Times New Roman"/>
                <w:sz w:val="20"/>
                <w:szCs w:val="20"/>
              </w:rPr>
              <w:t xml:space="preserve">he minimum </w:t>
            </w:r>
            <w:r w:rsidR="00C72AA8">
              <w:rPr>
                <w:rFonts w:ascii="Times New Roman" w:hAnsi="Times New Roman" w:cs="Times New Roman"/>
                <w:sz w:val="20"/>
                <w:szCs w:val="20"/>
              </w:rPr>
              <w:t xml:space="preserve">and </w:t>
            </w:r>
            <w:r w:rsidR="002A6380">
              <w:rPr>
                <w:rFonts w:ascii="Times New Roman" w:hAnsi="Times New Roman" w:cs="Times New Roman"/>
                <w:sz w:val="20"/>
                <w:szCs w:val="20"/>
              </w:rPr>
              <w:t xml:space="preserve">maximum </w:t>
            </w:r>
            <w:r w:rsidR="00C72AA8">
              <w:rPr>
                <w:rFonts w:ascii="Times New Roman" w:hAnsi="Times New Roman" w:cs="Times New Roman"/>
                <w:sz w:val="20"/>
                <w:szCs w:val="20"/>
              </w:rPr>
              <w:t>values s</w:t>
            </w:r>
            <w:r w:rsidR="002A6380">
              <w:rPr>
                <w:rFonts w:ascii="Times New Roman" w:hAnsi="Times New Roman" w:cs="Times New Roman"/>
                <w:sz w:val="20"/>
                <w:szCs w:val="20"/>
              </w:rPr>
              <w:t>s whiskers.</w:t>
            </w:r>
          </w:p>
          <w:p w14:paraId="3C1528E3" w14:textId="17EAE977" w:rsidR="00E91E70" w:rsidRPr="003A62CF" w:rsidRDefault="00EE07DC" w:rsidP="00EE07DC">
            <w:pPr>
              <w:spacing w:line="276" w:lineRule="auto"/>
              <w:jc w:val="both"/>
              <w:rPr>
                <w:rFonts w:ascii="Times New Roman" w:hAnsi="Times New Roman" w:cs="Times New Roman"/>
                <w:color w:val="0070C0"/>
                <w:sz w:val="20"/>
                <w:szCs w:val="20"/>
              </w:rPr>
            </w:pPr>
            <w:r w:rsidRPr="00EE07DC">
              <w:rPr>
                <w:rFonts w:ascii="Times New Roman" w:hAnsi="Times New Roman" w:cs="Times New Roman"/>
                <w:b/>
                <w:bCs/>
                <w:sz w:val="20"/>
                <w:szCs w:val="20"/>
              </w:rPr>
              <w:t>PivotTable</w:t>
            </w:r>
            <w:r w:rsidRPr="00EE07DC">
              <w:rPr>
                <w:rFonts w:ascii="Times New Roman" w:hAnsi="Times New Roman" w:cs="Times New Roman"/>
                <w:sz w:val="20"/>
                <w:szCs w:val="20"/>
              </w:rPr>
              <w:t xml:space="preserve"> – Microsoft Excel tool for creating summary tables</w:t>
            </w:r>
          </w:p>
        </w:tc>
      </w:tr>
    </w:tbl>
    <w:p w14:paraId="02EB378F" w14:textId="77777777" w:rsidR="005D09B8" w:rsidRPr="003A62CF" w:rsidRDefault="005D09B8" w:rsidP="003A62CF">
      <w:pPr>
        <w:spacing w:after="0" w:line="276" w:lineRule="auto"/>
        <w:rPr>
          <w:rFonts w:ascii="Times New Roman" w:hAnsi="Times New Roman" w:cs="Times New Roman"/>
          <w:sz w:val="20"/>
          <w:szCs w:val="20"/>
        </w:rPr>
      </w:pPr>
    </w:p>
    <w:p w14:paraId="17D47C31" w14:textId="77777777" w:rsidR="002F0BEA" w:rsidRDefault="002F0BEA" w:rsidP="00555B81">
      <w:pPr>
        <w:spacing w:after="0" w:line="276" w:lineRule="auto"/>
        <w:jc w:val="both"/>
        <w:rPr>
          <w:rFonts w:ascii="Times New Roman" w:hAnsi="Times New Roman" w:cs="Times New Roman"/>
          <w:b/>
          <w:bCs/>
          <w:sz w:val="20"/>
          <w:szCs w:val="20"/>
        </w:rPr>
      </w:pPr>
      <w:r w:rsidRPr="002F0BEA">
        <w:rPr>
          <w:rFonts w:ascii="Times New Roman" w:hAnsi="Times New Roman" w:cs="Times New Roman"/>
          <w:b/>
          <w:bCs/>
          <w:sz w:val="20"/>
          <w:szCs w:val="20"/>
        </w:rPr>
        <w:t>SCENARIO</w:t>
      </w:r>
    </w:p>
    <w:p w14:paraId="28D8DBF5" w14:textId="6952E4A0" w:rsidR="00B76307" w:rsidRDefault="00A625F1" w:rsidP="003A62CF">
      <w:pPr>
        <w:spacing w:after="0" w:line="276" w:lineRule="auto"/>
        <w:jc w:val="both"/>
        <w:rPr>
          <w:rFonts w:ascii="Times New Roman" w:hAnsi="Times New Roman" w:cs="Times New Roman"/>
          <w:sz w:val="20"/>
          <w:szCs w:val="20"/>
        </w:rPr>
      </w:pPr>
      <w:r w:rsidRPr="00A625F1">
        <w:rPr>
          <w:rFonts w:ascii="Times New Roman" w:hAnsi="Times New Roman" w:cs="Times New Roman"/>
          <w:sz w:val="20"/>
          <w:szCs w:val="20"/>
        </w:rPr>
        <w:t xml:space="preserve">To evaluate disease perception and burnout syndrome among healthcare workers, we applied </w:t>
      </w:r>
      <w:r w:rsidR="00B40DB6" w:rsidRPr="00905FC3">
        <w:rPr>
          <w:rFonts w:ascii="Times New Roman" w:hAnsi="Times New Roman" w:cs="Times New Roman"/>
          <w:sz w:val="20"/>
          <w:szCs w:val="20"/>
        </w:rPr>
        <w:t>Brief Il</w:t>
      </w:r>
      <w:r w:rsidR="00B40DB6">
        <w:rPr>
          <w:rFonts w:ascii="Times New Roman" w:hAnsi="Times New Roman" w:cs="Times New Roman"/>
          <w:sz w:val="20"/>
          <w:szCs w:val="20"/>
        </w:rPr>
        <w:t>lness Perception Questionnaire</w:t>
      </w:r>
      <w:r w:rsidR="00B40DB6" w:rsidRPr="00A625F1">
        <w:rPr>
          <w:rFonts w:ascii="Times New Roman" w:hAnsi="Times New Roman" w:cs="Times New Roman"/>
          <w:sz w:val="20"/>
          <w:szCs w:val="20"/>
        </w:rPr>
        <w:t xml:space="preserve"> </w:t>
      </w:r>
      <w:r w:rsidRPr="00A625F1">
        <w:rPr>
          <w:rFonts w:ascii="Times New Roman" w:hAnsi="Times New Roman" w:cs="Times New Roman"/>
          <w:sz w:val="20"/>
          <w:szCs w:val="20"/>
        </w:rPr>
        <w:t>several questionnaires to 100 healthcare employees. The questionnaires used were:</w:t>
      </w:r>
      <w:r w:rsidR="00905FC3" w:rsidRPr="00905FC3">
        <w:rPr>
          <w:rFonts w:ascii="Times New Roman" w:hAnsi="Times New Roman" w:cs="Times New Roman"/>
          <w:sz w:val="20"/>
          <w:szCs w:val="20"/>
        </w:rPr>
        <w:t xml:space="preserve"> </w:t>
      </w:r>
      <w:r w:rsidR="00113C00">
        <w:rPr>
          <w:rFonts w:ascii="Times New Roman" w:hAnsi="Times New Roman" w:cs="Times New Roman"/>
          <w:sz w:val="20"/>
          <w:szCs w:val="20"/>
        </w:rPr>
        <w:t>the Perceived Stress Scale,</w:t>
      </w:r>
      <w:r w:rsidR="00113C00" w:rsidRPr="00905FC3">
        <w:rPr>
          <w:rFonts w:ascii="Times New Roman" w:hAnsi="Times New Roman" w:cs="Times New Roman"/>
          <w:sz w:val="20"/>
          <w:szCs w:val="20"/>
        </w:rPr>
        <w:t xml:space="preserve"> </w:t>
      </w:r>
      <w:r w:rsidR="00905FC3" w:rsidRPr="00905FC3">
        <w:rPr>
          <w:rFonts w:ascii="Times New Roman" w:hAnsi="Times New Roman" w:cs="Times New Roman"/>
          <w:sz w:val="20"/>
          <w:szCs w:val="20"/>
        </w:rPr>
        <w:t xml:space="preserve">the, </w:t>
      </w:r>
      <w:r w:rsidR="00113C00">
        <w:rPr>
          <w:rFonts w:ascii="Times New Roman" w:hAnsi="Times New Roman" w:cs="Times New Roman"/>
          <w:sz w:val="20"/>
          <w:szCs w:val="20"/>
        </w:rPr>
        <w:t>the</w:t>
      </w:r>
      <w:r w:rsidR="00905FC3" w:rsidRPr="00905FC3">
        <w:rPr>
          <w:rFonts w:ascii="Times New Roman" w:hAnsi="Times New Roman" w:cs="Times New Roman"/>
          <w:sz w:val="20"/>
          <w:szCs w:val="20"/>
        </w:rPr>
        <w:t xml:space="preserve"> Profile of Emotional Distress, and the Maslach </w:t>
      </w:r>
      <w:r w:rsidR="00905FC3">
        <w:rPr>
          <w:rFonts w:ascii="Times New Roman" w:hAnsi="Times New Roman" w:cs="Times New Roman"/>
          <w:sz w:val="20"/>
          <w:szCs w:val="20"/>
        </w:rPr>
        <w:t xml:space="preserve">burnout </w:t>
      </w:r>
      <w:r w:rsidR="00113C00">
        <w:rPr>
          <w:rFonts w:ascii="Times New Roman" w:hAnsi="Times New Roman" w:cs="Times New Roman"/>
          <w:sz w:val="20"/>
          <w:szCs w:val="20"/>
        </w:rPr>
        <w:t>inventory</w:t>
      </w:r>
      <w:r w:rsidR="002F0BEA" w:rsidRPr="002F0BEA">
        <w:rPr>
          <w:rFonts w:ascii="Times New Roman" w:hAnsi="Times New Roman" w:cs="Times New Roman"/>
          <w:sz w:val="20"/>
          <w:szCs w:val="20"/>
        </w:rPr>
        <w:t xml:space="preserve"> (available in </w:t>
      </w:r>
      <w:r w:rsidR="002F0BEA" w:rsidRPr="00E06830">
        <w:rPr>
          <w:rFonts w:ascii="Times New Roman" w:hAnsi="Times New Roman" w:cs="Times New Roman"/>
          <w:b/>
          <w:bCs/>
          <w:sz w:val="20"/>
          <w:szCs w:val="20"/>
        </w:rPr>
        <w:t>BD-</w:t>
      </w:r>
      <w:r w:rsidR="00113C00">
        <w:rPr>
          <w:rFonts w:ascii="Times New Roman" w:hAnsi="Times New Roman" w:cs="Times New Roman"/>
          <w:b/>
          <w:bCs/>
          <w:sz w:val="20"/>
          <w:szCs w:val="20"/>
        </w:rPr>
        <w:t>Burnout</w:t>
      </w:r>
      <w:r w:rsidR="002F0BEA" w:rsidRPr="00E06830">
        <w:rPr>
          <w:rFonts w:ascii="Times New Roman" w:hAnsi="Times New Roman" w:cs="Times New Roman"/>
          <w:b/>
          <w:bCs/>
          <w:sz w:val="20"/>
          <w:szCs w:val="20"/>
        </w:rPr>
        <w:t>.xlsx</w:t>
      </w:r>
      <w:r w:rsidR="002F0BEA" w:rsidRPr="002F0BEA">
        <w:rPr>
          <w:rFonts w:ascii="Times New Roman" w:hAnsi="Times New Roman" w:cs="Times New Roman"/>
          <w:sz w:val="20"/>
          <w:szCs w:val="20"/>
        </w:rPr>
        <w:t xml:space="preserve"> file).</w:t>
      </w:r>
    </w:p>
    <w:p w14:paraId="7FD53CCB" w14:textId="77777777" w:rsidR="00E06830" w:rsidRPr="003A62CF" w:rsidRDefault="00E06830" w:rsidP="003A62CF">
      <w:pPr>
        <w:spacing w:after="0" w:line="276" w:lineRule="auto"/>
        <w:jc w:val="both"/>
        <w:rPr>
          <w:rFonts w:ascii="Times New Roman" w:hAnsi="Times New Roman" w:cs="Times New Roman"/>
          <w:sz w:val="20"/>
          <w:szCs w:val="20"/>
        </w:rPr>
      </w:pPr>
    </w:p>
    <w:p w14:paraId="3CDC13CA" w14:textId="70B84560" w:rsidR="005D09B8" w:rsidRDefault="00A21E64" w:rsidP="00165480">
      <w:pPr>
        <w:shd w:val="clear" w:color="auto" w:fill="F2F2F2" w:themeFill="background1" w:themeFillShade="F2"/>
        <w:spacing w:line="276" w:lineRule="auto"/>
        <w:rPr>
          <w:rFonts w:ascii="Times New Roman" w:hAnsi="Times New Roman" w:cs="Times New Roman"/>
          <w:b/>
          <w:bCs/>
          <w:sz w:val="20"/>
          <w:szCs w:val="20"/>
        </w:rPr>
      </w:pPr>
      <w:r>
        <w:rPr>
          <w:rFonts w:ascii="Times New Roman" w:hAnsi="Times New Roman" w:cs="Times New Roman"/>
          <w:b/>
          <w:bCs/>
          <w:sz w:val="20"/>
          <w:szCs w:val="20"/>
        </w:rPr>
        <w:t>R</w:t>
      </w:r>
      <w:r w:rsidRPr="00A21E64">
        <w:rPr>
          <w:rFonts w:ascii="Times New Roman" w:hAnsi="Times New Roman" w:cs="Times New Roman"/>
          <w:b/>
          <w:bCs/>
          <w:sz w:val="20"/>
          <w:szCs w:val="20"/>
        </w:rPr>
        <w:t>equirement</w:t>
      </w:r>
      <w:r>
        <w:rPr>
          <w:rFonts w:ascii="Times New Roman" w:hAnsi="Times New Roman" w:cs="Times New Roman"/>
          <w:b/>
          <w:bCs/>
          <w:sz w:val="20"/>
          <w:szCs w:val="20"/>
        </w:rPr>
        <w:t>s</w:t>
      </w:r>
    </w:p>
    <w:p w14:paraId="4E98D6F2" w14:textId="301E1E12"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w:t>
      </w:r>
      <w:r w:rsidR="008135C2">
        <w:rPr>
          <w:rFonts w:ascii="Times New Roman" w:hAnsi="Times New Roman" w:cs="Times New Roman"/>
          <w:bCs/>
          <w:sz w:val="20"/>
          <w:szCs w:val="20"/>
        </w:rPr>
        <w:t xml:space="preserve">calculation of descriptive statistics parameters and their interpretations </w:t>
      </w:r>
      <w:r w:rsidRPr="00FC7849">
        <w:rPr>
          <w:rFonts w:ascii="Times New Roman" w:hAnsi="Times New Roman" w:cs="Times New Roman"/>
          <w:bCs/>
          <w:sz w:val="20"/>
          <w:szCs w:val="20"/>
        </w:rPr>
        <w:t xml:space="preserve"> Exercises </w:t>
      </w:r>
      <w:r w:rsidR="008135C2">
        <w:rPr>
          <w:rFonts w:ascii="Times New Roman" w:hAnsi="Times New Roman" w:cs="Times New Roman"/>
          <w:bCs/>
          <w:sz w:val="20"/>
          <w:szCs w:val="20"/>
        </w:rPr>
        <w:t>1*5</w:t>
      </w:r>
      <w:r w:rsidRPr="00FC7849">
        <w:rPr>
          <w:rFonts w:ascii="Times New Roman" w:hAnsi="Times New Roman" w:cs="Times New Roman"/>
          <w:bCs/>
          <w:sz w:val="20"/>
          <w:szCs w:val="20"/>
        </w:rPr>
        <w:t>.</w:t>
      </w:r>
    </w:p>
    <w:p w14:paraId="623678B1" w14:textId="7C8D8A1F"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1. To the right of the statistical database, create the following structure:</w:t>
      </w:r>
    </w:p>
    <w:p w14:paraId="5EC116EF" w14:textId="1E4E1590" w:rsidR="00A21E64" w:rsidRPr="00A21E64" w:rsidRDefault="00917CEF" w:rsidP="00A21E64">
      <w:pPr>
        <w:spacing w:line="276" w:lineRule="auto"/>
        <w:rPr>
          <w:rFonts w:ascii="Times New Roman" w:hAnsi="Times New Roman" w:cs="Times New Roman"/>
          <w:bCs/>
          <w:sz w:val="20"/>
          <w:szCs w:val="20"/>
        </w:rPr>
      </w:pPr>
      <w:r w:rsidRPr="00917CEF">
        <w:rPr>
          <w:rFonts w:ascii="Times New Roman" w:hAnsi="Times New Roman" w:cs="Times New Roman"/>
          <w:bCs/>
          <w:sz w:val="20"/>
          <w:szCs w:val="20"/>
        </w:rPr>
        <w:lastRenderedPageBreak/>
        <w:drawing>
          <wp:inline distT="0" distB="0" distL="0" distR="0" wp14:anchorId="349DFCB8" wp14:editId="6F4869E9">
            <wp:extent cx="4932045" cy="26289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32045" cy="2628900"/>
                    </a:xfrm>
                    <a:prstGeom prst="rect">
                      <a:avLst/>
                    </a:prstGeom>
                  </pic:spPr>
                </pic:pic>
              </a:graphicData>
            </a:graphic>
          </wp:inline>
        </w:drawing>
      </w:r>
    </w:p>
    <w:p w14:paraId="3099B999" w14:textId="785AD015"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2. For the </w:t>
      </w:r>
      <w:r>
        <w:rPr>
          <w:rFonts w:ascii="Times New Roman" w:hAnsi="Times New Roman" w:cs="Times New Roman"/>
          <w:bCs/>
          <w:sz w:val="20"/>
          <w:szCs w:val="20"/>
        </w:rPr>
        <w:t>ordinal qualitative</w:t>
      </w:r>
      <w:r w:rsidRPr="00A21E64">
        <w:rPr>
          <w:rFonts w:ascii="Times New Roman" w:hAnsi="Times New Roman" w:cs="Times New Roman"/>
          <w:bCs/>
          <w:sz w:val="20"/>
          <w:szCs w:val="20"/>
        </w:rPr>
        <w:t xml:space="preserve"> variables, </w:t>
      </w:r>
      <w:r>
        <w:rPr>
          <w:rFonts w:ascii="Times New Roman" w:hAnsi="Times New Roman" w:cs="Times New Roman"/>
          <w:bCs/>
          <w:sz w:val="20"/>
          <w:szCs w:val="20"/>
        </w:rPr>
        <w:t>calculate</w:t>
      </w:r>
      <w:r w:rsidRPr="00A21E64">
        <w:rPr>
          <w:rFonts w:ascii="Times New Roman" w:hAnsi="Times New Roman" w:cs="Times New Roman"/>
          <w:bCs/>
          <w:sz w:val="20"/>
          <w:szCs w:val="20"/>
        </w:rPr>
        <w:t xml:space="preserve"> the Centrality </w:t>
      </w:r>
      <w:r>
        <w:rPr>
          <w:rFonts w:ascii="Times New Roman" w:hAnsi="Times New Roman" w:cs="Times New Roman"/>
          <w:bCs/>
          <w:sz w:val="20"/>
          <w:szCs w:val="20"/>
        </w:rPr>
        <w:t>parameters</w:t>
      </w:r>
      <w:r w:rsidRPr="00A21E64">
        <w:rPr>
          <w:rFonts w:ascii="Times New Roman" w:hAnsi="Times New Roman" w:cs="Times New Roman"/>
          <w:bCs/>
          <w:sz w:val="20"/>
          <w:szCs w:val="20"/>
        </w:rPr>
        <w:t xml:space="preserve"> as follows:</w:t>
      </w:r>
    </w:p>
    <w:p w14:paraId="72FEF7A3" w14:textId="77777777"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the median</w:t>
      </w:r>
    </w:p>
    <w:p w14:paraId="3A6F24BF" w14:textId="77777777"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the module</w:t>
      </w:r>
    </w:p>
    <w:p w14:paraId="6B52C2FB" w14:textId="6D503673" w:rsidR="00A21E64" w:rsidRPr="00A21E64" w:rsidRDefault="007E311A" w:rsidP="00A21E64">
      <w:pPr>
        <w:spacing w:line="276" w:lineRule="auto"/>
        <w:rPr>
          <w:rFonts w:ascii="Times New Roman" w:hAnsi="Times New Roman" w:cs="Times New Roman"/>
          <w:bCs/>
          <w:sz w:val="20"/>
          <w:szCs w:val="20"/>
        </w:rPr>
      </w:pPr>
      <w:r w:rsidRPr="007E311A">
        <w:rPr>
          <w:rFonts w:ascii="Times New Roman" w:hAnsi="Times New Roman" w:cs="Times New Roman"/>
          <w:bCs/>
          <w:sz w:val="20"/>
          <w:szCs w:val="20"/>
        </w:rPr>
        <w:t xml:space="preserve">Calculate these parameters in the previous table and enter </w:t>
      </w:r>
      <w:r>
        <w:rPr>
          <w:rFonts w:ascii="Times New Roman" w:hAnsi="Times New Roman" w:cs="Times New Roman"/>
          <w:bCs/>
          <w:sz w:val="20"/>
          <w:szCs w:val="20"/>
        </w:rPr>
        <w:t>the formulas</w:t>
      </w:r>
      <w:r w:rsidRPr="007E311A">
        <w:rPr>
          <w:rFonts w:ascii="Times New Roman" w:hAnsi="Times New Roman" w:cs="Times New Roman"/>
          <w:bCs/>
          <w:sz w:val="20"/>
          <w:szCs w:val="20"/>
        </w:rPr>
        <w:t xml:space="preserve"> in the appropriate places for each variable (see Instructions).</w:t>
      </w:r>
    </w:p>
    <w:p w14:paraId="3AAE0294" w14:textId="3B7C34D9" w:rsidR="00B40DB6" w:rsidRPr="00A21E64" w:rsidRDefault="00B40DB6" w:rsidP="00B40DB6">
      <w:pPr>
        <w:spacing w:line="276" w:lineRule="auto"/>
        <w:rPr>
          <w:rFonts w:ascii="Times New Roman" w:hAnsi="Times New Roman" w:cs="Times New Roman"/>
          <w:bCs/>
          <w:sz w:val="20"/>
          <w:szCs w:val="20"/>
        </w:rPr>
      </w:pPr>
      <w:r>
        <w:rPr>
          <w:rFonts w:ascii="Times New Roman" w:hAnsi="Times New Roman" w:cs="Times New Roman"/>
          <w:bCs/>
          <w:sz w:val="20"/>
          <w:szCs w:val="20"/>
        </w:rPr>
        <w:t>3</w:t>
      </w:r>
      <w:r w:rsidRPr="00A21E64">
        <w:rPr>
          <w:rFonts w:ascii="Times New Roman" w:hAnsi="Times New Roman" w:cs="Times New Roman"/>
          <w:bCs/>
          <w:sz w:val="20"/>
          <w:szCs w:val="20"/>
        </w:rPr>
        <w:t xml:space="preserve">. For the </w:t>
      </w:r>
      <w:r>
        <w:rPr>
          <w:rFonts w:ascii="Times New Roman" w:hAnsi="Times New Roman" w:cs="Times New Roman"/>
          <w:bCs/>
          <w:sz w:val="20"/>
          <w:szCs w:val="20"/>
        </w:rPr>
        <w:t>ordinal qualitative</w:t>
      </w:r>
      <w:r w:rsidRPr="00A21E64">
        <w:rPr>
          <w:rFonts w:ascii="Times New Roman" w:hAnsi="Times New Roman" w:cs="Times New Roman"/>
          <w:bCs/>
          <w:sz w:val="20"/>
          <w:szCs w:val="20"/>
        </w:rPr>
        <w:t xml:space="preserve"> variables, determine the location</w:t>
      </w:r>
      <w:r>
        <w:rPr>
          <w:rFonts w:ascii="Times New Roman" w:hAnsi="Times New Roman" w:cs="Times New Roman"/>
          <w:bCs/>
          <w:sz w:val="20"/>
          <w:szCs w:val="20"/>
        </w:rPr>
        <w:t xml:space="preserve"> parameters</w:t>
      </w:r>
      <w:r w:rsidRPr="00A21E64">
        <w:rPr>
          <w:rFonts w:ascii="Times New Roman" w:hAnsi="Times New Roman" w:cs="Times New Roman"/>
          <w:bCs/>
          <w:sz w:val="20"/>
          <w:szCs w:val="20"/>
        </w:rPr>
        <w:t>:</w:t>
      </w:r>
    </w:p>
    <w:p w14:paraId="40A5B039"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minimum,</w:t>
      </w:r>
    </w:p>
    <w:p w14:paraId="2F6646FC"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first quartile,</w:t>
      </w:r>
    </w:p>
    <w:p w14:paraId="01BE07F1"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third quartile,</w:t>
      </w:r>
    </w:p>
    <w:p w14:paraId="72436C95"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maximum.</w:t>
      </w:r>
    </w:p>
    <w:p w14:paraId="1FA98DA3" w14:textId="77777777" w:rsidR="00B40DB6" w:rsidRPr="00A21E64" w:rsidRDefault="00B40DB6" w:rsidP="00B40DB6">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Calculate these parameters in the previous table and enter the</w:t>
      </w:r>
      <w:r>
        <w:rPr>
          <w:rFonts w:ascii="Times New Roman" w:hAnsi="Times New Roman" w:cs="Times New Roman"/>
          <w:bCs/>
          <w:sz w:val="20"/>
          <w:szCs w:val="20"/>
        </w:rPr>
        <w:t xml:space="preserve"> formula</w:t>
      </w:r>
      <w:r w:rsidRPr="00A21E64">
        <w:rPr>
          <w:rFonts w:ascii="Times New Roman" w:hAnsi="Times New Roman" w:cs="Times New Roman"/>
          <w:bCs/>
          <w:sz w:val="20"/>
          <w:szCs w:val="20"/>
        </w:rPr>
        <w:t xml:space="preserve"> in the appropriate places for each variable (see Instructions).</w:t>
      </w:r>
    </w:p>
    <w:p w14:paraId="610F1789" w14:textId="65DB3C0E" w:rsidR="00A21E64" w:rsidRP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4</w:t>
      </w:r>
      <w:r w:rsidR="00A21E64" w:rsidRPr="00A21E64">
        <w:rPr>
          <w:rFonts w:ascii="Times New Roman" w:hAnsi="Times New Roman" w:cs="Times New Roman"/>
          <w:bCs/>
          <w:sz w:val="20"/>
          <w:szCs w:val="20"/>
        </w:rPr>
        <w:t xml:space="preserve">. For the </w:t>
      </w:r>
      <w:r w:rsidR="00A21E64">
        <w:rPr>
          <w:rFonts w:ascii="Times New Roman" w:hAnsi="Times New Roman" w:cs="Times New Roman"/>
          <w:bCs/>
          <w:sz w:val="20"/>
          <w:szCs w:val="20"/>
        </w:rPr>
        <w:t>ordinal qualitative</w:t>
      </w:r>
      <w:r w:rsidR="00A21E64" w:rsidRPr="00A21E64">
        <w:rPr>
          <w:rFonts w:ascii="Times New Roman" w:hAnsi="Times New Roman" w:cs="Times New Roman"/>
          <w:bCs/>
          <w:sz w:val="20"/>
          <w:szCs w:val="20"/>
        </w:rPr>
        <w:t xml:space="preserve"> variables, </w:t>
      </w:r>
      <w:r w:rsidR="00A21E64">
        <w:rPr>
          <w:rFonts w:ascii="Times New Roman" w:hAnsi="Times New Roman" w:cs="Times New Roman"/>
          <w:bCs/>
          <w:sz w:val="20"/>
          <w:szCs w:val="20"/>
        </w:rPr>
        <w:t>determine</w:t>
      </w:r>
      <w:r w:rsidR="00A21E64" w:rsidRPr="00A21E64">
        <w:rPr>
          <w:rFonts w:ascii="Times New Roman" w:hAnsi="Times New Roman" w:cs="Times New Roman"/>
          <w:bCs/>
          <w:sz w:val="20"/>
          <w:szCs w:val="20"/>
        </w:rPr>
        <w:t xml:space="preserve"> the Dispersion </w:t>
      </w:r>
      <w:r w:rsidR="00A21E64">
        <w:rPr>
          <w:rFonts w:ascii="Times New Roman" w:hAnsi="Times New Roman" w:cs="Times New Roman"/>
          <w:bCs/>
          <w:sz w:val="20"/>
          <w:szCs w:val="20"/>
        </w:rPr>
        <w:t>parameters</w:t>
      </w:r>
      <w:r w:rsidR="00A21E64" w:rsidRPr="00A21E64">
        <w:rPr>
          <w:rFonts w:ascii="Times New Roman" w:hAnsi="Times New Roman" w:cs="Times New Roman"/>
          <w:bCs/>
          <w:sz w:val="20"/>
          <w:szCs w:val="20"/>
        </w:rPr>
        <w:t>:</w:t>
      </w:r>
    </w:p>
    <w:p w14:paraId="1B06C275" w14:textId="3E55387D"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 </w:t>
      </w:r>
      <w:r>
        <w:rPr>
          <w:rFonts w:ascii="Times New Roman" w:hAnsi="Times New Roman" w:cs="Times New Roman"/>
          <w:bCs/>
          <w:sz w:val="20"/>
          <w:szCs w:val="20"/>
        </w:rPr>
        <w:t>range</w:t>
      </w:r>
      <w:r w:rsidRPr="00A21E64">
        <w:rPr>
          <w:rFonts w:ascii="Times New Roman" w:hAnsi="Times New Roman" w:cs="Times New Roman"/>
          <w:bCs/>
          <w:sz w:val="20"/>
          <w:szCs w:val="20"/>
        </w:rPr>
        <w:t>,</w:t>
      </w:r>
    </w:p>
    <w:p w14:paraId="6D5EB441" w14:textId="0FC6D8E0"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 </w:t>
      </w:r>
      <w:r>
        <w:rPr>
          <w:rFonts w:ascii="Times New Roman" w:hAnsi="Times New Roman" w:cs="Times New Roman"/>
          <w:bCs/>
          <w:sz w:val="20"/>
          <w:szCs w:val="20"/>
        </w:rPr>
        <w:t>interquartile interval</w:t>
      </w:r>
    </w:p>
    <w:p w14:paraId="6D3B8CB5" w14:textId="26769B11" w:rsidR="00A21E64" w:rsidRPr="00A21E64" w:rsidRDefault="00A21E64" w:rsidP="00A21E64">
      <w:pPr>
        <w:spacing w:line="276" w:lineRule="auto"/>
        <w:rPr>
          <w:rFonts w:ascii="Times New Roman" w:hAnsi="Times New Roman" w:cs="Times New Roman"/>
          <w:bCs/>
          <w:sz w:val="20"/>
          <w:szCs w:val="20"/>
        </w:rPr>
      </w:pPr>
      <w:r w:rsidRPr="00A21E64">
        <w:rPr>
          <w:rFonts w:ascii="Times New Roman" w:hAnsi="Times New Roman" w:cs="Times New Roman"/>
          <w:bCs/>
          <w:sz w:val="20"/>
          <w:szCs w:val="20"/>
        </w:rPr>
        <w:t xml:space="preserve">Calculate these </w:t>
      </w:r>
      <w:r>
        <w:rPr>
          <w:rFonts w:ascii="Times New Roman" w:hAnsi="Times New Roman" w:cs="Times New Roman"/>
          <w:bCs/>
          <w:sz w:val="20"/>
          <w:szCs w:val="20"/>
        </w:rPr>
        <w:t>parameters</w:t>
      </w:r>
      <w:r w:rsidRPr="00A21E64">
        <w:rPr>
          <w:rFonts w:ascii="Times New Roman" w:hAnsi="Times New Roman" w:cs="Times New Roman"/>
          <w:bCs/>
          <w:sz w:val="20"/>
          <w:szCs w:val="20"/>
        </w:rPr>
        <w:t xml:space="preserve"> in the previous table and enter </w:t>
      </w:r>
      <w:r>
        <w:rPr>
          <w:rFonts w:ascii="Times New Roman" w:hAnsi="Times New Roman" w:cs="Times New Roman"/>
          <w:bCs/>
          <w:sz w:val="20"/>
          <w:szCs w:val="20"/>
        </w:rPr>
        <w:t>the</w:t>
      </w:r>
      <w:r w:rsidR="007E311A">
        <w:rPr>
          <w:rFonts w:ascii="Times New Roman" w:hAnsi="Times New Roman" w:cs="Times New Roman"/>
          <w:bCs/>
          <w:sz w:val="20"/>
          <w:szCs w:val="20"/>
        </w:rPr>
        <w:t xml:space="preserve"> formulas</w:t>
      </w:r>
      <w:r>
        <w:rPr>
          <w:rFonts w:ascii="Times New Roman" w:hAnsi="Times New Roman" w:cs="Times New Roman"/>
          <w:bCs/>
          <w:sz w:val="20"/>
          <w:szCs w:val="20"/>
        </w:rPr>
        <w:t xml:space="preserve"> in </w:t>
      </w:r>
      <w:r w:rsidRPr="00A21E64">
        <w:rPr>
          <w:rFonts w:ascii="Times New Roman" w:hAnsi="Times New Roman" w:cs="Times New Roman"/>
          <w:bCs/>
          <w:sz w:val="20"/>
          <w:szCs w:val="20"/>
        </w:rPr>
        <w:t>the approp</w:t>
      </w:r>
      <w:r>
        <w:rPr>
          <w:rFonts w:ascii="Times New Roman" w:hAnsi="Times New Roman" w:cs="Times New Roman"/>
          <w:bCs/>
          <w:sz w:val="20"/>
          <w:szCs w:val="20"/>
        </w:rPr>
        <w:t xml:space="preserve">riate places for each variable </w:t>
      </w:r>
      <w:r w:rsidRPr="00A21E64">
        <w:rPr>
          <w:rFonts w:ascii="Times New Roman" w:hAnsi="Times New Roman" w:cs="Times New Roman"/>
          <w:bCs/>
          <w:sz w:val="20"/>
          <w:szCs w:val="20"/>
        </w:rPr>
        <w:t>(see Instructions).</w:t>
      </w:r>
    </w:p>
    <w:p w14:paraId="39D6F318" w14:textId="44876743" w:rsidR="001E5A3A"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5</w:t>
      </w:r>
      <w:r w:rsidR="00A21E64" w:rsidRPr="00A21E64">
        <w:rPr>
          <w:rFonts w:ascii="Times New Roman" w:hAnsi="Times New Roman" w:cs="Times New Roman"/>
          <w:bCs/>
          <w:sz w:val="20"/>
          <w:szCs w:val="20"/>
        </w:rPr>
        <w:t xml:space="preserve">. In a new spreadsheet named Descriptive Statistics </w:t>
      </w:r>
      <w:r w:rsidR="007E311A">
        <w:rPr>
          <w:rFonts w:ascii="Times New Roman" w:hAnsi="Times New Roman" w:cs="Times New Roman"/>
          <w:bCs/>
          <w:sz w:val="20"/>
          <w:szCs w:val="20"/>
        </w:rPr>
        <w:t xml:space="preserve">copy the following table. Complete the table with the obtained values </w:t>
      </w:r>
      <w:r w:rsidR="001E5A3A">
        <w:rPr>
          <w:rFonts w:ascii="Times New Roman" w:hAnsi="Times New Roman" w:cs="Times New Roman"/>
          <w:bCs/>
          <w:sz w:val="20"/>
          <w:szCs w:val="20"/>
        </w:rPr>
        <w:t xml:space="preserve">in case of Perceived stress scale. </w:t>
      </w:r>
    </w:p>
    <w:p w14:paraId="7BE01AB7" w14:textId="57263C72" w:rsidR="00A21E64" w:rsidRDefault="001E5A3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lastRenderedPageBreak/>
        <w:t>I</w:t>
      </w:r>
      <w:r w:rsidR="00A21E64" w:rsidRPr="00A21E64">
        <w:rPr>
          <w:rFonts w:ascii="Times New Roman" w:hAnsi="Times New Roman" w:cs="Times New Roman"/>
          <w:bCs/>
          <w:sz w:val="20"/>
          <w:szCs w:val="20"/>
        </w:rPr>
        <w:t xml:space="preserve">nterpret each of the location </w:t>
      </w:r>
      <w:r>
        <w:rPr>
          <w:rFonts w:ascii="Times New Roman" w:hAnsi="Times New Roman" w:cs="Times New Roman"/>
          <w:bCs/>
          <w:sz w:val="20"/>
          <w:szCs w:val="20"/>
        </w:rPr>
        <w:t xml:space="preserve">parameter </w:t>
      </w:r>
      <w:r w:rsidR="00A21E64" w:rsidRPr="00A21E64">
        <w:rPr>
          <w:rFonts w:ascii="Times New Roman" w:hAnsi="Times New Roman" w:cs="Times New Roman"/>
          <w:bCs/>
          <w:sz w:val="20"/>
          <w:szCs w:val="20"/>
        </w:rPr>
        <w:t xml:space="preserve">and the median calculated for the </w:t>
      </w:r>
      <w:r w:rsidR="007E311A">
        <w:rPr>
          <w:rFonts w:ascii="Times New Roman" w:hAnsi="Times New Roman" w:cs="Times New Roman"/>
          <w:bCs/>
          <w:sz w:val="20"/>
          <w:szCs w:val="20"/>
        </w:rPr>
        <w:t>Perceived stress scale</w:t>
      </w:r>
      <w:r>
        <w:rPr>
          <w:rFonts w:ascii="Times New Roman" w:hAnsi="Times New Roman" w:cs="Times New Roman"/>
          <w:bCs/>
          <w:sz w:val="20"/>
          <w:szCs w:val="20"/>
        </w:rPr>
        <w:t xml:space="preserve"> in the Interpretation column</w:t>
      </w:r>
      <w:r w:rsidR="00A21E64" w:rsidRPr="00A21E64">
        <w:rPr>
          <w:rFonts w:ascii="Times New Roman" w:hAnsi="Times New Roman" w:cs="Times New Roman"/>
          <w:bCs/>
          <w:sz w:val="20"/>
          <w:szCs w:val="20"/>
        </w:rPr>
        <w:t>. (see Instructions)</w:t>
      </w:r>
    </w:p>
    <w:tbl>
      <w:tblPr>
        <w:tblStyle w:val="TableGrid"/>
        <w:tblW w:w="0" w:type="auto"/>
        <w:tblLook w:val="04A0" w:firstRow="1" w:lastRow="0" w:firstColumn="1" w:lastColumn="0" w:noHBand="0" w:noVBand="1"/>
      </w:tblPr>
      <w:tblGrid>
        <w:gridCol w:w="1939"/>
        <w:gridCol w:w="1939"/>
        <w:gridCol w:w="1939"/>
      </w:tblGrid>
      <w:tr w:rsidR="007E311A" w14:paraId="4E6613D0" w14:textId="77777777" w:rsidTr="007E311A">
        <w:tc>
          <w:tcPr>
            <w:tcW w:w="1939" w:type="dxa"/>
            <w:shd w:val="clear" w:color="auto" w:fill="B4C6E7" w:themeFill="accent1" w:themeFillTint="66"/>
          </w:tcPr>
          <w:p w14:paraId="2E55A4A1" w14:textId="64F4B67B"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Parameter</w:t>
            </w:r>
          </w:p>
        </w:tc>
        <w:tc>
          <w:tcPr>
            <w:tcW w:w="1939" w:type="dxa"/>
            <w:shd w:val="clear" w:color="auto" w:fill="B4C6E7" w:themeFill="accent1" w:themeFillTint="66"/>
          </w:tcPr>
          <w:p w14:paraId="269982B7" w14:textId="43113BA1"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Perceived stress scale (n=100)</w:t>
            </w:r>
          </w:p>
        </w:tc>
        <w:tc>
          <w:tcPr>
            <w:tcW w:w="1939" w:type="dxa"/>
            <w:shd w:val="clear" w:color="auto" w:fill="B4C6E7" w:themeFill="accent1" w:themeFillTint="66"/>
          </w:tcPr>
          <w:p w14:paraId="6A38723B" w14:textId="0E02ACB5" w:rsidR="007E311A" w:rsidRDefault="007E311A" w:rsidP="001E5A3A">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Interpretation</w:t>
            </w:r>
          </w:p>
        </w:tc>
      </w:tr>
      <w:tr w:rsidR="007E311A" w14:paraId="2BA90497" w14:textId="77777777" w:rsidTr="007E311A">
        <w:tc>
          <w:tcPr>
            <w:tcW w:w="1939" w:type="dxa"/>
          </w:tcPr>
          <w:p w14:paraId="3D12E715" w14:textId="1A20F2B9"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Minimum</w:t>
            </w:r>
          </w:p>
        </w:tc>
        <w:tc>
          <w:tcPr>
            <w:tcW w:w="1939" w:type="dxa"/>
          </w:tcPr>
          <w:p w14:paraId="1937E64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1089D683" w14:textId="77777777" w:rsidR="007E311A" w:rsidRDefault="007E311A" w:rsidP="00A21E64">
            <w:pPr>
              <w:spacing w:line="276" w:lineRule="auto"/>
              <w:rPr>
                <w:rFonts w:ascii="Times New Roman" w:hAnsi="Times New Roman" w:cs="Times New Roman"/>
                <w:bCs/>
                <w:sz w:val="20"/>
                <w:szCs w:val="20"/>
              </w:rPr>
            </w:pPr>
          </w:p>
        </w:tc>
      </w:tr>
      <w:tr w:rsidR="007E311A" w14:paraId="2F703537" w14:textId="77777777" w:rsidTr="007E311A">
        <w:tc>
          <w:tcPr>
            <w:tcW w:w="1939" w:type="dxa"/>
          </w:tcPr>
          <w:p w14:paraId="0E21E602" w14:textId="2BBCCAA7"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First quartile</w:t>
            </w:r>
          </w:p>
        </w:tc>
        <w:tc>
          <w:tcPr>
            <w:tcW w:w="1939" w:type="dxa"/>
          </w:tcPr>
          <w:p w14:paraId="4581835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14986551" w14:textId="77777777" w:rsidR="007E311A" w:rsidRDefault="007E311A" w:rsidP="00A21E64">
            <w:pPr>
              <w:spacing w:line="276" w:lineRule="auto"/>
              <w:rPr>
                <w:rFonts w:ascii="Times New Roman" w:hAnsi="Times New Roman" w:cs="Times New Roman"/>
                <w:bCs/>
                <w:sz w:val="20"/>
                <w:szCs w:val="20"/>
              </w:rPr>
            </w:pPr>
          </w:p>
        </w:tc>
      </w:tr>
      <w:tr w:rsidR="007E311A" w14:paraId="523D5455" w14:textId="77777777" w:rsidTr="007E311A">
        <w:tc>
          <w:tcPr>
            <w:tcW w:w="1939" w:type="dxa"/>
          </w:tcPr>
          <w:p w14:paraId="7EB656A5" w14:textId="18348805"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Median</w:t>
            </w:r>
          </w:p>
        </w:tc>
        <w:tc>
          <w:tcPr>
            <w:tcW w:w="1939" w:type="dxa"/>
          </w:tcPr>
          <w:p w14:paraId="3426E5B6" w14:textId="77777777" w:rsidR="007E311A" w:rsidRDefault="007E311A" w:rsidP="00A21E64">
            <w:pPr>
              <w:spacing w:line="276" w:lineRule="auto"/>
              <w:rPr>
                <w:rFonts w:ascii="Times New Roman" w:hAnsi="Times New Roman" w:cs="Times New Roman"/>
                <w:bCs/>
                <w:sz w:val="20"/>
                <w:szCs w:val="20"/>
              </w:rPr>
            </w:pPr>
          </w:p>
        </w:tc>
        <w:tc>
          <w:tcPr>
            <w:tcW w:w="1939" w:type="dxa"/>
          </w:tcPr>
          <w:p w14:paraId="53475500" w14:textId="77777777" w:rsidR="007E311A" w:rsidRDefault="007E311A" w:rsidP="00A21E64">
            <w:pPr>
              <w:spacing w:line="276" w:lineRule="auto"/>
              <w:rPr>
                <w:rFonts w:ascii="Times New Roman" w:hAnsi="Times New Roman" w:cs="Times New Roman"/>
                <w:bCs/>
                <w:sz w:val="20"/>
                <w:szCs w:val="20"/>
              </w:rPr>
            </w:pPr>
          </w:p>
        </w:tc>
      </w:tr>
      <w:tr w:rsidR="007E311A" w14:paraId="4434BDB8" w14:textId="77777777" w:rsidTr="007E311A">
        <w:tc>
          <w:tcPr>
            <w:tcW w:w="1939" w:type="dxa"/>
          </w:tcPr>
          <w:p w14:paraId="15D9236A" w14:textId="468CA3C6" w:rsidR="007E311A" w:rsidRDefault="007E311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Third quartile</w:t>
            </w:r>
          </w:p>
        </w:tc>
        <w:tc>
          <w:tcPr>
            <w:tcW w:w="1939" w:type="dxa"/>
          </w:tcPr>
          <w:p w14:paraId="46304784" w14:textId="77777777" w:rsidR="007E311A" w:rsidRDefault="007E311A" w:rsidP="00A21E64">
            <w:pPr>
              <w:spacing w:line="276" w:lineRule="auto"/>
              <w:rPr>
                <w:rFonts w:ascii="Times New Roman" w:hAnsi="Times New Roman" w:cs="Times New Roman"/>
                <w:bCs/>
                <w:sz w:val="20"/>
                <w:szCs w:val="20"/>
              </w:rPr>
            </w:pPr>
          </w:p>
        </w:tc>
        <w:tc>
          <w:tcPr>
            <w:tcW w:w="1939" w:type="dxa"/>
          </w:tcPr>
          <w:p w14:paraId="45345AA9" w14:textId="77777777" w:rsidR="007E311A" w:rsidRDefault="007E311A" w:rsidP="00A21E64">
            <w:pPr>
              <w:spacing w:line="276" w:lineRule="auto"/>
              <w:rPr>
                <w:rFonts w:ascii="Times New Roman" w:hAnsi="Times New Roman" w:cs="Times New Roman"/>
                <w:bCs/>
                <w:sz w:val="20"/>
                <w:szCs w:val="20"/>
              </w:rPr>
            </w:pPr>
          </w:p>
        </w:tc>
      </w:tr>
      <w:tr w:rsidR="007E311A" w14:paraId="0BEF8F84" w14:textId="77777777" w:rsidTr="007E311A">
        <w:tc>
          <w:tcPr>
            <w:tcW w:w="1939" w:type="dxa"/>
          </w:tcPr>
          <w:p w14:paraId="7BCA482A" w14:textId="7E51982B" w:rsidR="007E311A" w:rsidRDefault="001E5A3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Maximum</w:t>
            </w:r>
          </w:p>
        </w:tc>
        <w:tc>
          <w:tcPr>
            <w:tcW w:w="1939" w:type="dxa"/>
          </w:tcPr>
          <w:p w14:paraId="1A3F6A79" w14:textId="77777777" w:rsidR="007E311A" w:rsidRDefault="007E311A" w:rsidP="00A21E64">
            <w:pPr>
              <w:spacing w:line="276" w:lineRule="auto"/>
              <w:rPr>
                <w:rFonts w:ascii="Times New Roman" w:hAnsi="Times New Roman" w:cs="Times New Roman"/>
                <w:bCs/>
                <w:sz w:val="20"/>
                <w:szCs w:val="20"/>
              </w:rPr>
            </w:pPr>
          </w:p>
        </w:tc>
        <w:tc>
          <w:tcPr>
            <w:tcW w:w="1939" w:type="dxa"/>
          </w:tcPr>
          <w:p w14:paraId="0DE45723" w14:textId="77777777" w:rsidR="007E311A" w:rsidRDefault="007E311A" w:rsidP="00A21E64">
            <w:pPr>
              <w:spacing w:line="276" w:lineRule="auto"/>
              <w:rPr>
                <w:rFonts w:ascii="Times New Roman" w:hAnsi="Times New Roman" w:cs="Times New Roman"/>
                <w:bCs/>
                <w:sz w:val="20"/>
                <w:szCs w:val="20"/>
              </w:rPr>
            </w:pPr>
          </w:p>
        </w:tc>
      </w:tr>
    </w:tbl>
    <w:p w14:paraId="5366EB82" w14:textId="3C91BBEB" w:rsidR="007E311A" w:rsidRDefault="007E311A" w:rsidP="00A21E64">
      <w:pPr>
        <w:spacing w:line="276" w:lineRule="auto"/>
        <w:rPr>
          <w:rFonts w:ascii="Times New Roman" w:hAnsi="Times New Roman" w:cs="Times New Roman"/>
          <w:bCs/>
          <w:sz w:val="20"/>
          <w:szCs w:val="20"/>
        </w:rPr>
      </w:pPr>
    </w:p>
    <w:p w14:paraId="499D0B64" w14:textId="6938B07C"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Purpose: representation of a</w:t>
      </w:r>
      <w:r>
        <w:rPr>
          <w:rFonts w:ascii="Times New Roman" w:hAnsi="Times New Roman" w:cs="Times New Roman"/>
          <w:bCs/>
          <w:sz w:val="20"/>
          <w:szCs w:val="20"/>
        </w:rPr>
        <w:t>n ordinal</w:t>
      </w:r>
      <w:r w:rsidRPr="00FC7849">
        <w:rPr>
          <w:rFonts w:ascii="Times New Roman" w:hAnsi="Times New Roman" w:cs="Times New Roman"/>
          <w:bCs/>
          <w:sz w:val="20"/>
          <w:szCs w:val="20"/>
        </w:rPr>
        <w:t xml:space="preserve"> qualitative variable</w:t>
      </w:r>
      <w:r>
        <w:rPr>
          <w:rFonts w:ascii="Times New Roman" w:hAnsi="Times New Roman" w:cs="Times New Roman"/>
          <w:bCs/>
          <w:sz w:val="20"/>
          <w:szCs w:val="20"/>
        </w:rPr>
        <w:t xml:space="preserve"> (score with many values)</w:t>
      </w:r>
      <w:r w:rsidRPr="00FC7849">
        <w:rPr>
          <w:rFonts w:ascii="Times New Roman" w:hAnsi="Times New Roman" w:cs="Times New Roman"/>
          <w:bCs/>
          <w:sz w:val="20"/>
          <w:szCs w:val="20"/>
        </w:rPr>
        <w:t xml:space="preserve"> with the help of graphs: </w:t>
      </w:r>
      <w:r>
        <w:rPr>
          <w:rFonts w:ascii="Times New Roman" w:hAnsi="Times New Roman" w:cs="Times New Roman"/>
          <w:bCs/>
          <w:sz w:val="20"/>
          <w:szCs w:val="20"/>
        </w:rPr>
        <w:t>Box-whiskers plot</w:t>
      </w:r>
      <w:r w:rsidRPr="00FC7849">
        <w:rPr>
          <w:rFonts w:ascii="Times New Roman" w:hAnsi="Times New Roman" w:cs="Times New Roman"/>
          <w:bCs/>
          <w:sz w:val="20"/>
          <w:szCs w:val="20"/>
        </w:rPr>
        <w:t xml:space="preserve">. Exercises </w:t>
      </w:r>
      <w:r>
        <w:rPr>
          <w:rFonts w:ascii="Times New Roman" w:hAnsi="Times New Roman" w:cs="Times New Roman"/>
          <w:bCs/>
          <w:sz w:val="20"/>
          <w:szCs w:val="20"/>
        </w:rPr>
        <w:t>6-7</w:t>
      </w:r>
      <w:r w:rsidRPr="00FC7849">
        <w:rPr>
          <w:rFonts w:ascii="Times New Roman" w:hAnsi="Times New Roman" w:cs="Times New Roman"/>
          <w:bCs/>
          <w:sz w:val="20"/>
          <w:szCs w:val="20"/>
        </w:rPr>
        <w:t>.</w:t>
      </w:r>
    </w:p>
    <w:p w14:paraId="6DEE58DE" w14:textId="115D50BF" w:rsid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6</w:t>
      </w:r>
      <w:r w:rsidR="00A21E64" w:rsidRPr="00A21E64">
        <w:rPr>
          <w:rFonts w:ascii="Times New Roman" w:hAnsi="Times New Roman" w:cs="Times New Roman"/>
          <w:bCs/>
          <w:sz w:val="20"/>
          <w:szCs w:val="20"/>
        </w:rPr>
        <w:t xml:space="preserve">. </w:t>
      </w:r>
      <w:r>
        <w:rPr>
          <w:rFonts w:ascii="Times New Roman" w:hAnsi="Times New Roman" w:cs="Times New Roman"/>
          <w:bCs/>
          <w:sz w:val="20"/>
          <w:szCs w:val="20"/>
        </w:rPr>
        <w:t>Represent</w:t>
      </w:r>
      <w:r w:rsidR="00A21E64" w:rsidRPr="00A21E64">
        <w:rPr>
          <w:rFonts w:ascii="Times New Roman" w:hAnsi="Times New Roman" w:cs="Times New Roman"/>
          <w:bCs/>
          <w:sz w:val="20"/>
          <w:szCs w:val="20"/>
        </w:rPr>
        <w:t xml:space="preserve"> the distribution of the </w:t>
      </w:r>
      <w:r w:rsidR="001E5A3A">
        <w:rPr>
          <w:rFonts w:ascii="Times New Roman" w:hAnsi="Times New Roman" w:cs="Times New Roman"/>
          <w:bCs/>
          <w:sz w:val="20"/>
          <w:szCs w:val="20"/>
        </w:rPr>
        <w:t>Profile of emotional distress</w:t>
      </w:r>
      <w:r w:rsidR="00A21E64" w:rsidRPr="00A21E64">
        <w:rPr>
          <w:rFonts w:ascii="Times New Roman" w:hAnsi="Times New Roman" w:cs="Times New Roman"/>
          <w:bCs/>
          <w:sz w:val="20"/>
          <w:szCs w:val="20"/>
        </w:rPr>
        <w:t xml:space="preserve"> variable</w:t>
      </w:r>
      <w:r>
        <w:rPr>
          <w:rFonts w:ascii="Times New Roman" w:hAnsi="Times New Roman" w:cs="Times New Roman"/>
          <w:bCs/>
          <w:sz w:val="20"/>
          <w:szCs w:val="20"/>
        </w:rPr>
        <w:t xml:space="preserve"> with a Box-Whiskars plot</w:t>
      </w:r>
      <w:r w:rsidR="00A21E64" w:rsidRPr="00A21E64">
        <w:rPr>
          <w:rFonts w:ascii="Times New Roman" w:hAnsi="Times New Roman" w:cs="Times New Roman"/>
          <w:bCs/>
          <w:sz w:val="20"/>
          <w:szCs w:val="20"/>
        </w:rPr>
        <w:t xml:space="preserve">. Add to the graph the title of </w:t>
      </w:r>
      <w:r w:rsidR="00A21E64" w:rsidRPr="00B40DB6">
        <w:rPr>
          <w:rFonts w:ascii="Times New Roman" w:hAnsi="Times New Roman" w:cs="Times New Roman"/>
          <w:bCs/>
          <w:sz w:val="20"/>
          <w:szCs w:val="20"/>
        </w:rPr>
        <w:t xml:space="preserve">the axes: Ox – </w:t>
      </w:r>
      <w:r w:rsidRPr="00B40DB6">
        <w:rPr>
          <w:rFonts w:ascii="Times New Roman" w:hAnsi="Times New Roman" w:cs="Times New Roman"/>
          <w:bCs/>
          <w:sz w:val="20"/>
          <w:szCs w:val="20"/>
        </w:rPr>
        <w:t>Total group</w:t>
      </w:r>
      <w:r w:rsidR="00A21E64" w:rsidRPr="00B40DB6">
        <w:rPr>
          <w:rFonts w:ascii="Times New Roman" w:hAnsi="Times New Roman" w:cs="Times New Roman"/>
          <w:bCs/>
          <w:sz w:val="20"/>
          <w:szCs w:val="20"/>
        </w:rPr>
        <w:t xml:space="preserve">, Oy – </w:t>
      </w:r>
      <w:r w:rsidRPr="00B40DB6">
        <w:rPr>
          <w:rFonts w:ascii="Times New Roman" w:hAnsi="Times New Roman" w:cs="Times New Roman"/>
          <w:bCs/>
          <w:sz w:val="20"/>
          <w:szCs w:val="20"/>
        </w:rPr>
        <w:t>Profile of emotional distress</w:t>
      </w:r>
      <w:r w:rsidR="00A21E64" w:rsidRPr="00B40DB6">
        <w:rPr>
          <w:rFonts w:ascii="Times New Roman" w:hAnsi="Times New Roman" w:cs="Times New Roman"/>
          <w:bCs/>
          <w:sz w:val="20"/>
          <w:szCs w:val="20"/>
        </w:rPr>
        <w:t xml:space="preserve"> and the graph title: </w:t>
      </w:r>
      <w:r w:rsidRPr="00B40DB6">
        <w:rPr>
          <w:rFonts w:ascii="Times New Roman" w:hAnsi="Times New Roman" w:cs="Times New Roman"/>
          <w:bCs/>
          <w:sz w:val="20"/>
          <w:szCs w:val="20"/>
        </w:rPr>
        <w:t>Profile of emotiona</w:t>
      </w:r>
      <w:r>
        <w:rPr>
          <w:rFonts w:ascii="Times New Roman" w:hAnsi="Times New Roman" w:cs="Times New Roman"/>
          <w:bCs/>
          <w:sz w:val="20"/>
          <w:szCs w:val="20"/>
        </w:rPr>
        <w:t>l distress</w:t>
      </w:r>
      <w:r w:rsidR="00A21E64" w:rsidRPr="00A21E64">
        <w:rPr>
          <w:rFonts w:ascii="Times New Roman" w:hAnsi="Times New Roman" w:cs="Times New Roman"/>
          <w:bCs/>
          <w:sz w:val="20"/>
          <w:szCs w:val="20"/>
        </w:rPr>
        <w:t xml:space="preserve">. </w:t>
      </w:r>
      <w:r>
        <w:rPr>
          <w:rFonts w:ascii="Times New Roman" w:hAnsi="Times New Roman" w:cs="Times New Roman"/>
          <w:bCs/>
          <w:sz w:val="20"/>
          <w:szCs w:val="20"/>
        </w:rPr>
        <w:t xml:space="preserve">Add Data Labels to the chart </w:t>
      </w:r>
      <w:r w:rsidR="00A21E64" w:rsidRPr="00A21E64">
        <w:rPr>
          <w:rFonts w:ascii="Times New Roman" w:hAnsi="Times New Roman" w:cs="Times New Roman"/>
          <w:bCs/>
          <w:sz w:val="20"/>
          <w:szCs w:val="20"/>
        </w:rPr>
        <w:t>(see Instructions)</w:t>
      </w:r>
      <w:r w:rsidR="001E5A3A">
        <w:rPr>
          <w:rFonts w:ascii="Times New Roman" w:hAnsi="Times New Roman" w:cs="Times New Roman"/>
          <w:bCs/>
          <w:sz w:val="20"/>
          <w:szCs w:val="20"/>
        </w:rPr>
        <w:t xml:space="preserve"> </w:t>
      </w:r>
    </w:p>
    <w:p w14:paraId="6BD429F7" w14:textId="3DE6B971" w:rsidR="00A21E64" w:rsidRDefault="00B40DB6"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7</w:t>
      </w:r>
      <w:r w:rsidR="00A21E64" w:rsidRPr="00A21E64">
        <w:rPr>
          <w:rFonts w:ascii="Times New Roman" w:hAnsi="Times New Roman" w:cs="Times New Roman"/>
          <w:bCs/>
          <w:sz w:val="20"/>
          <w:szCs w:val="20"/>
        </w:rPr>
        <w:t xml:space="preserve">. Complete the following table using the </w:t>
      </w:r>
      <w:r w:rsidR="001E5A3A">
        <w:rPr>
          <w:rFonts w:ascii="Times New Roman" w:hAnsi="Times New Roman" w:cs="Times New Roman"/>
          <w:bCs/>
          <w:sz w:val="20"/>
          <w:szCs w:val="20"/>
        </w:rPr>
        <w:t>Box-</w:t>
      </w:r>
      <w:r w:rsidR="00A21E64" w:rsidRPr="00A21E64">
        <w:rPr>
          <w:rFonts w:ascii="Times New Roman" w:hAnsi="Times New Roman" w:cs="Times New Roman"/>
          <w:bCs/>
          <w:sz w:val="20"/>
          <w:szCs w:val="20"/>
        </w:rPr>
        <w:t>Whiskers</w:t>
      </w:r>
      <w:r w:rsidR="001E5A3A">
        <w:rPr>
          <w:rFonts w:ascii="Times New Roman" w:hAnsi="Times New Roman" w:cs="Times New Roman"/>
          <w:bCs/>
          <w:sz w:val="20"/>
          <w:szCs w:val="20"/>
        </w:rPr>
        <w:t xml:space="preserve"> chart made before </w:t>
      </w:r>
      <w:r w:rsidR="001E5A3A" w:rsidRPr="00A21E64">
        <w:rPr>
          <w:rFonts w:ascii="Times New Roman" w:hAnsi="Times New Roman" w:cs="Times New Roman"/>
          <w:bCs/>
          <w:sz w:val="20"/>
          <w:szCs w:val="20"/>
        </w:rPr>
        <w:t>(see Instructions)</w:t>
      </w:r>
      <w:r w:rsidR="00A21E64" w:rsidRPr="00A21E64">
        <w:rPr>
          <w:rFonts w:ascii="Times New Roman" w:hAnsi="Times New Roman" w:cs="Times New Roman"/>
          <w:bCs/>
          <w:sz w:val="20"/>
          <w:szCs w:val="20"/>
        </w:rPr>
        <w:t>:</w:t>
      </w:r>
    </w:p>
    <w:tbl>
      <w:tblPr>
        <w:tblStyle w:val="TableGrid"/>
        <w:tblW w:w="0" w:type="auto"/>
        <w:tblLook w:val="04A0" w:firstRow="1" w:lastRow="0" w:firstColumn="1" w:lastColumn="0" w:noHBand="0" w:noVBand="1"/>
      </w:tblPr>
      <w:tblGrid>
        <w:gridCol w:w="1939"/>
        <w:gridCol w:w="1939"/>
      </w:tblGrid>
      <w:tr w:rsidR="001E5A3A" w14:paraId="7BE84978" w14:textId="77777777" w:rsidTr="005D58B0">
        <w:tc>
          <w:tcPr>
            <w:tcW w:w="1939" w:type="dxa"/>
            <w:shd w:val="clear" w:color="auto" w:fill="B4C6E7" w:themeFill="accent1" w:themeFillTint="66"/>
          </w:tcPr>
          <w:p w14:paraId="57F8CD40" w14:textId="77777777" w:rsidR="001E5A3A" w:rsidRDefault="001E5A3A" w:rsidP="005D58B0">
            <w:pPr>
              <w:spacing w:line="276" w:lineRule="auto"/>
              <w:jc w:val="center"/>
              <w:rPr>
                <w:rFonts w:ascii="Times New Roman" w:hAnsi="Times New Roman" w:cs="Times New Roman"/>
                <w:bCs/>
                <w:sz w:val="20"/>
                <w:szCs w:val="20"/>
              </w:rPr>
            </w:pPr>
            <w:r>
              <w:rPr>
                <w:rFonts w:ascii="Times New Roman" w:hAnsi="Times New Roman" w:cs="Times New Roman"/>
                <w:bCs/>
                <w:sz w:val="20"/>
                <w:szCs w:val="20"/>
              </w:rPr>
              <w:t>Parameter</w:t>
            </w:r>
          </w:p>
        </w:tc>
        <w:tc>
          <w:tcPr>
            <w:tcW w:w="1939" w:type="dxa"/>
            <w:shd w:val="clear" w:color="auto" w:fill="B4C6E7" w:themeFill="accent1" w:themeFillTint="66"/>
          </w:tcPr>
          <w:p w14:paraId="7EE6FDA4" w14:textId="66FD580B" w:rsidR="001E5A3A" w:rsidRDefault="001E5A3A" w:rsidP="005D58B0">
            <w:pPr>
              <w:spacing w:line="276" w:lineRule="auto"/>
              <w:jc w:val="center"/>
              <w:rPr>
                <w:rFonts w:ascii="Times New Roman" w:hAnsi="Times New Roman" w:cs="Times New Roman"/>
                <w:bCs/>
                <w:sz w:val="20"/>
                <w:szCs w:val="20"/>
              </w:rPr>
            </w:pPr>
            <w:r w:rsidRPr="001E5A3A">
              <w:rPr>
                <w:rFonts w:ascii="Times New Roman" w:hAnsi="Times New Roman" w:cs="Times New Roman"/>
                <w:bCs/>
                <w:sz w:val="20"/>
                <w:szCs w:val="20"/>
              </w:rPr>
              <w:t>Profile of emotional distress</w:t>
            </w:r>
            <w:r>
              <w:rPr>
                <w:rFonts w:ascii="Times New Roman" w:hAnsi="Times New Roman" w:cs="Times New Roman"/>
                <w:bCs/>
                <w:sz w:val="20"/>
                <w:szCs w:val="20"/>
              </w:rPr>
              <w:t xml:space="preserve"> (n=100)</w:t>
            </w:r>
          </w:p>
        </w:tc>
      </w:tr>
      <w:tr w:rsidR="001E5A3A" w14:paraId="14E10E45" w14:textId="77777777" w:rsidTr="005D58B0">
        <w:tc>
          <w:tcPr>
            <w:tcW w:w="1939" w:type="dxa"/>
          </w:tcPr>
          <w:p w14:paraId="19576AEB"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Minimum</w:t>
            </w:r>
          </w:p>
        </w:tc>
        <w:tc>
          <w:tcPr>
            <w:tcW w:w="1939" w:type="dxa"/>
          </w:tcPr>
          <w:p w14:paraId="49AD899E" w14:textId="77777777" w:rsidR="001E5A3A" w:rsidRDefault="001E5A3A" w:rsidP="005D58B0">
            <w:pPr>
              <w:spacing w:line="276" w:lineRule="auto"/>
              <w:rPr>
                <w:rFonts w:ascii="Times New Roman" w:hAnsi="Times New Roman" w:cs="Times New Roman"/>
                <w:bCs/>
                <w:sz w:val="20"/>
                <w:szCs w:val="20"/>
              </w:rPr>
            </w:pPr>
          </w:p>
        </w:tc>
      </w:tr>
      <w:tr w:rsidR="001E5A3A" w14:paraId="5E1034BF" w14:textId="77777777" w:rsidTr="005D58B0">
        <w:tc>
          <w:tcPr>
            <w:tcW w:w="1939" w:type="dxa"/>
          </w:tcPr>
          <w:p w14:paraId="18ED31B4"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First quartile</w:t>
            </w:r>
          </w:p>
        </w:tc>
        <w:tc>
          <w:tcPr>
            <w:tcW w:w="1939" w:type="dxa"/>
          </w:tcPr>
          <w:p w14:paraId="5E98888D" w14:textId="77777777" w:rsidR="001E5A3A" w:rsidRDefault="001E5A3A" w:rsidP="005D58B0">
            <w:pPr>
              <w:spacing w:line="276" w:lineRule="auto"/>
              <w:rPr>
                <w:rFonts w:ascii="Times New Roman" w:hAnsi="Times New Roman" w:cs="Times New Roman"/>
                <w:bCs/>
                <w:sz w:val="20"/>
                <w:szCs w:val="20"/>
              </w:rPr>
            </w:pPr>
          </w:p>
        </w:tc>
      </w:tr>
      <w:tr w:rsidR="001E5A3A" w14:paraId="3FF46D33" w14:textId="77777777" w:rsidTr="005D58B0">
        <w:tc>
          <w:tcPr>
            <w:tcW w:w="1939" w:type="dxa"/>
          </w:tcPr>
          <w:p w14:paraId="2EC474AE"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Median</w:t>
            </w:r>
          </w:p>
        </w:tc>
        <w:tc>
          <w:tcPr>
            <w:tcW w:w="1939" w:type="dxa"/>
          </w:tcPr>
          <w:p w14:paraId="41BD0343" w14:textId="77777777" w:rsidR="001E5A3A" w:rsidRDefault="001E5A3A" w:rsidP="005D58B0">
            <w:pPr>
              <w:spacing w:line="276" w:lineRule="auto"/>
              <w:rPr>
                <w:rFonts w:ascii="Times New Roman" w:hAnsi="Times New Roman" w:cs="Times New Roman"/>
                <w:bCs/>
                <w:sz w:val="20"/>
                <w:szCs w:val="20"/>
              </w:rPr>
            </w:pPr>
          </w:p>
        </w:tc>
      </w:tr>
      <w:tr w:rsidR="001E5A3A" w14:paraId="75FB263E" w14:textId="77777777" w:rsidTr="005D58B0">
        <w:tc>
          <w:tcPr>
            <w:tcW w:w="1939" w:type="dxa"/>
          </w:tcPr>
          <w:p w14:paraId="1F0E138C"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Third quartile</w:t>
            </w:r>
          </w:p>
        </w:tc>
        <w:tc>
          <w:tcPr>
            <w:tcW w:w="1939" w:type="dxa"/>
          </w:tcPr>
          <w:p w14:paraId="7A10A96A" w14:textId="77777777" w:rsidR="001E5A3A" w:rsidRDefault="001E5A3A" w:rsidP="005D58B0">
            <w:pPr>
              <w:spacing w:line="276" w:lineRule="auto"/>
              <w:rPr>
                <w:rFonts w:ascii="Times New Roman" w:hAnsi="Times New Roman" w:cs="Times New Roman"/>
                <w:bCs/>
                <w:sz w:val="20"/>
                <w:szCs w:val="20"/>
              </w:rPr>
            </w:pPr>
          </w:p>
        </w:tc>
      </w:tr>
      <w:tr w:rsidR="001E5A3A" w14:paraId="07030FE0" w14:textId="77777777" w:rsidTr="005D58B0">
        <w:tc>
          <w:tcPr>
            <w:tcW w:w="1939" w:type="dxa"/>
          </w:tcPr>
          <w:p w14:paraId="3EF70C70" w14:textId="77777777" w:rsidR="001E5A3A" w:rsidRDefault="001E5A3A" w:rsidP="005D58B0">
            <w:pPr>
              <w:spacing w:line="276" w:lineRule="auto"/>
              <w:rPr>
                <w:rFonts w:ascii="Times New Roman" w:hAnsi="Times New Roman" w:cs="Times New Roman"/>
                <w:bCs/>
                <w:sz w:val="20"/>
                <w:szCs w:val="20"/>
              </w:rPr>
            </w:pPr>
            <w:r>
              <w:rPr>
                <w:rFonts w:ascii="Times New Roman" w:hAnsi="Times New Roman" w:cs="Times New Roman"/>
                <w:bCs/>
                <w:sz w:val="20"/>
                <w:szCs w:val="20"/>
              </w:rPr>
              <w:t>Maximum</w:t>
            </w:r>
          </w:p>
        </w:tc>
        <w:tc>
          <w:tcPr>
            <w:tcW w:w="1939" w:type="dxa"/>
          </w:tcPr>
          <w:p w14:paraId="26A4FE87" w14:textId="77777777" w:rsidR="001E5A3A" w:rsidRDefault="001E5A3A" w:rsidP="005D58B0">
            <w:pPr>
              <w:spacing w:line="276" w:lineRule="auto"/>
              <w:rPr>
                <w:rFonts w:ascii="Times New Roman" w:hAnsi="Times New Roman" w:cs="Times New Roman"/>
                <w:bCs/>
                <w:sz w:val="20"/>
                <w:szCs w:val="20"/>
              </w:rPr>
            </w:pPr>
          </w:p>
        </w:tc>
      </w:tr>
    </w:tbl>
    <w:p w14:paraId="0D4F9970" w14:textId="6AD5544D" w:rsidR="001E5A3A" w:rsidRDefault="001E5A3A" w:rsidP="001E5A3A">
      <w:pPr>
        <w:spacing w:line="276" w:lineRule="auto"/>
        <w:rPr>
          <w:rFonts w:ascii="Times New Roman" w:hAnsi="Times New Roman" w:cs="Times New Roman"/>
          <w:bCs/>
          <w:sz w:val="20"/>
          <w:szCs w:val="20"/>
        </w:rPr>
      </w:pPr>
    </w:p>
    <w:p w14:paraId="236CEC90" w14:textId="210C0136"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representation of </w:t>
      </w:r>
      <w:r>
        <w:rPr>
          <w:rFonts w:ascii="Times New Roman" w:hAnsi="Times New Roman" w:cs="Times New Roman"/>
          <w:bCs/>
          <w:sz w:val="20"/>
          <w:szCs w:val="20"/>
        </w:rPr>
        <w:t>the relationship between an</w:t>
      </w:r>
      <w:r>
        <w:rPr>
          <w:rFonts w:ascii="Times New Roman" w:hAnsi="Times New Roman" w:cs="Times New Roman"/>
          <w:bCs/>
          <w:sz w:val="20"/>
          <w:szCs w:val="20"/>
        </w:rPr>
        <w:t xml:space="preserve"> ordinal</w:t>
      </w:r>
      <w:r w:rsidRPr="00FC7849">
        <w:rPr>
          <w:rFonts w:ascii="Times New Roman" w:hAnsi="Times New Roman" w:cs="Times New Roman"/>
          <w:bCs/>
          <w:sz w:val="20"/>
          <w:szCs w:val="20"/>
        </w:rPr>
        <w:t xml:space="preserve"> qualitative variable</w:t>
      </w:r>
      <w:r>
        <w:rPr>
          <w:rFonts w:ascii="Times New Roman" w:hAnsi="Times New Roman" w:cs="Times New Roman"/>
          <w:bCs/>
          <w:sz w:val="20"/>
          <w:szCs w:val="20"/>
        </w:rPr>
        <w:t xml:space="preserve"> </w:t>
      </w:r>
      <w:r>
        <w:rPr>
          <w:rFonts w:ascii="Times New Roman" w:hAnsi="Times New Roman" w:cs="Times New Roman"/>
          <w:bCs/>
          <w:sz w:val="20"/>
          <w:szCs w:val="20"/>
        </w:rPr>
        <w:t xml:space="preserve">and a dichotomial or nominal variable </w:t>
      </w:r>
      <w:r>
        <w:rPr>
          <w:rFonts w:ascii="Times New Roman" w:hAnsi="Times New Roman" w:cs="Times New Roman"/>
          <w:bCs/>
          <w:sz w:val="20"/>
          <w:szCs w:val="20"/>
        </w:rPr>
        <w:t>(score with many values)</w:t>
      </w:r>
      <w:r w:rsidRPr="00FC7849">
        <w:rPr>
          <w:rFonts w:ascii="Times New Roman" w:hAnsi="Times New Roman" w:cs="Times New Roman"/>
          <w:bCs/>
          <w:sz w:val="20"/>
          <w:szCs w:val="20"/>
        </w:rPr>
        <w:t xml:space="preserve"> with the help of graphs: </w:t>
      </w:r>
      <w:r>
        <w:rPr>
          <w:rFonts w:ascii="Times New Roman" w:hAnsi="Times New Roman" w:cs="Times New Roman"/>
          <w:bCs/>
          <w:sz w:val="20"/>
          <w:szCs w:val="20"/>
        </w:rPr>
        <w:t>Box-whiskers plot</w:t>
      </w:r>
      <w:r w:rsidRPr="00FC7849">
        <w:rPr>
          <w:rFonts w:ascii="Times New Roman" w:hAnsi="Times New Roman" w:cs="Times New Roman"/>
          <w:bCs/>
          <w:sz w:val="20"/>
          <w:szCs w:val="20"/>
        </w:rPr>
        <w:t xml:space="preserve">. Exercises </w:t>
      </w:r>
      <w:r>
        <w:rPr>
          <w:rFonts w:ascii="Times New Roman" w:hAnsi="Times New Roman" w:cs="Times New Roman"/>
          <w:bCs/>
          <w:sz w:val="20"/>
          <w:szCs w:val="20"/>
        </w:rPr>
        <w:t>8-10</w:t>
      </w:r>
      <w:r w:rsidRPr="00FC7849">
        <w:rPr>
          <w:rFonts w:ascii="Times New Roman" w:hAnsi="Times New Roman" w:cs="Times New Roman"/>
          <w:bCs/>
          <w:sz w:val="20"/>
          <w:szCs w:val="20"/>
        </w:rPr>
        <w:t>.</w:t>
      </w:r>
    </w:p>
    <w:p w14:paraId="372999AF" w14:textId="1A57066B" w:rsidR="001E5A3A" w:rsidRPr="00A21E64" w:rsidRDefault="00F66015" w:rsidP="001E5A3A">
      <w:pPr>
        <w:spacing w:line="276" w:lineRule="auto"/>
        <w:rPr>
          <w:rFonts w:ascii="Times New Roman" w:hAnsi="Times New Roman" w:cs="Times New Roman"/>
          <w:bCs/>
          <w:sz w:val="20"/>
          <w:szCs w:val="20"/>
        </w:rPr>
      </w:pPr>
      <w:r>
        <w:rPr>
          <w:rFonts w:ascii="Times New Roman" w:hAnsi="Times New Roman" w:cs="Times New Roman"/>
          <w:bCs/>
          <w:sz w:val="20"/>
          <w:szCs w:val="20"/>
        </w:rPr>
        <w:t>8</w:t>
      </w:r>
      <w:r w:rsidR="001E5A3A">
        <w:rPr>
          <w:rFonts w:ascii="Times New Roman" w:hAnsi="Times New Roman" w:cs="Times New Roman"/>
          <w:bCs/>
          <w:sz w:val="20"/>
          <w:szCs w:val="20"/>
        </w:rPr>
        <w:t xml:space="preserve">. </w:t>
      </w:r>
      <w:r w:rsidR="00B40DB6" w:rsidRPr="00075F00">
        <w:rPr>
          <w:rFonts w:ascii="Times New Roman" w:hAnsi="Times New Roman" w:cs="Times New Roman"/>
          <w:bCs/>
          <w:sz w:val="20"/>
          <w:szCs w:val="20"/>
        </w:rPr>
        <w:t>Represent</w:t>
      </w:r>
      <w:r w:rsidR="001E5A3A" w:rsidRPr="00075F00">
        <w:rPr>
          <w:rFonts w:ascii="Times New Roman" w:hAnsi="Times New Roman" w:cs="Times New Roman"/>
          <w:bCs/>
          <w:sz w:val="20"/>
          <w:szCs w:val="20"/>
        </w:rPr>
        <w:t xml:space="preserve"> the distribution of the Perceived stress scale variable by </w:t>
      </w:r>
      <w:r w:rsidR="00075F00" w:rsidRPr="00075F00">
        <w:rPr>
          <w:rFonts w:ascii="Times New Roman" w:hAnsi="Times New Roman" w:cs="Times New Roman"/>
          <w:bCs/>
          <w:sz w:val="20"/>
          <w:szCs w:val="20"/>
        </w:rPr>
        <w:t>sex</w:t>
      </w:r>
      <w:r w:rsidR="001E5A3A" w:rsidRPr="00075F00">
        <w:rPr>
          <w:rFonts w:ascii="Times New Roman" w:hAnsi="Times New Roman" w:cs="Times New Roman"/>
          <w:bCs/>
          <w:sz w:val="20"/>
          <w:szCs w:val="20"/>
        </w:rPr>
        <w:t xml:space="preserve">. Add to the graph the title of the axes: Ox – Sex, Oy – </w:t>
      </w:r>
      <w:r w:rsidR="00075F00" w:rsidRPr="00075F00">
        <w:rPr>
          <w:rFonts w:ascii="Times New Roman" w:hAnsi="Times New Roman" w:cs="Times New Roman"/>
          <w:bCs/>
          <w:sz w:val="20"/>
          <w:szCs w:val="20"/>
        </w:rPr>
        <w:t xml:space="preserve">Perceived stress scale </w:t>
      </w:r>
      <w:r w:rsidR="001E5A3A" w:rsidRPr="00075F00">
        <w:rPr>
          <w:rFonts w:ascii="Times New Roman" w:hAnsi="Times New Roman" w:cs="Times New Roman"/>
          <w:bCs/>
          <w:sz w:val="20"/>
          <w:szCs w:val="20"/>
        </w:rPr>
        <w:t xml:space="preserve">and the graph title: </w:t>
      </w:r>
      <w:r w:rsidR="00075F00" w:rsidRPr="00075F00">
        <w:rPr>
          <w:rFonts w:ascii="Times New Roman" w:hAnsi="Times New Roman" w:cs="Times New Roman"/>
          <w:bCs/>
          <w:sz w:val="20"/>
          <w:szCs w:val="20"/>
        </w:rPr>
        <w:t>Perceived stress scale</w:t>
      </w:r>
      <w:r w:rsidR="001E5A3A" w:rsidRPr="00075F00">
        <w:rPr>
          <w:rFonts w:ascii="Times New Roman" w:hAnsi="Times New Roman" w:cs="Times New Roman"/>
          <w:bCs/>
          <w:sz w:val="20"/>
          <w:szCs w:val="20"/>
        </w:rPr>
        <w:t xml:space="preserve"> according </w:t>
      </w:r>
      <w:r w:rsidR="00075F00" w:rsidRPr="00075F00">
        <w:rPr>
          <w:rFonts w:ascii="Times New Roman" w:hAnsi="Times New Roman" w:cs="Times New Roman"/>
          <w:bCs/>
          <w:sz w:val="20"/>
          <w:szCs w:val="20"/>
        </w:rPr>
        <w:t>by</w:t>
      </w:r>
      <w:r w:rsidR="001E5A3A" w:rsidRPr="00075F00">
        <w:rPr>
          <w:rFonts w:ascii="Times New Roman" w:hAnsi="Times New Roman" w:cs="Times New Roman"/>
          <w:bCs/>
          <w:sz w:val="20"/>
          <w:szCs w:val="20"/>
        </w:rPr>
        <w:t xml:space="preserve"> sex.</w:t>
      </w:r>
      <w:r w:rsidR="001E5A3A" w:rsidRPr="00A21E64">
        <w:rPr>
          <w:rFonts w:ascii="Times New Roman" w:hAnsi="Times New Roman" w:cs="Times New Roman"/>
          <w:bCs/>
          <w:sz w:val="20"/>
          <w:szCs w:val="20"/>
        </w:rPr>
        <w:t xml:space="preserve"> (see Instructions)</w:t>
      </w:r>
    </w:p>
    <w:p w14:paraId="1BEEBD35" w14:textId="7ECBACE3" w:rsidR="00DB49E1" w:rsidRDefault="00F66015" w:rsidP="00DB49E1">
      <w:pPr>
        <w:spacing w:line="276" w:lineRule="auto"/>
        <w:rPr>
          <w:rFonts w:ascii="Times New Roman" w:hAnsi="Times New Roman" w:cs="Times New Roman"/>
          <w:bCs/>
          <w:sz w:val="20"/>
          <w:szCs w:val="20"/>
        </w:rPr>
      </w:pPr>
      <w:r>
        <w:rPr>
          <w:rFonts w:ascii="Times New Roman" w:hAnsi="Times New Roman" w:cs="Times New Roman"/>
          <w:bCs/>
          <w:sz w:val="20"/>
          <w:szCs w:val="20"/>
        </w:rPr>
        <w:t>9</w:t>
      </w:r>
      <w:r w:rsidR="00173F8A">
        <w:rPr>
          <w:rFonts w:ascii="Times New Roman" w:hAnsi="Times New Roman" w:cs="Times New Roman"/>
          <w:bCs/>
          <w:sz w:val="20"/>
          <w:szCs w:val="20"/>
        </w:rPr>
        <w:t xml:space="preserve">. </w:t>
      </w:r>
      <w:r w:rsidR="00E31ADD" w:rsidRPr="00075F00">
        <w:rPr>
          <w:rFonts w:ascii="Times New Roman" w:hAnsi="Times New Roman" w:cs="Times New Roman"/>
          <w:bCs/>
          <w:sz w:val="20"/>
          <w:szCs w:val="20"/>
        </w:rPr>
        <w:t>Represent</w:t>
      </w:r>
      <w:r w:rsidR="00173F8A" w:rsidRPr="00075F00">
        <w:rPr>
          <w:rFonts w:ascii="Times New Roman" w:hAnsi="Times New Roman" w:cs="Times New Roman"/>
          <w:bCs/>
          <w:sz w:val="20"/>
          <w:szCs w:val="20"/>
        </w:rPr>
        <w:t xml:space="preserve"> the distribution of the Brief ilness perception questionnaire variable </w:t>
      </w:r>
      <w:r>
        <w:rPr>
          <w:rFonts w:ascii="Times New Roman" w:hAnsi="Times New Roman" w:cs="Times New Roman"/>
          <w:bCs/>
          <w:sz w:val="20"/>
          <w:szCs w:val="20"/>
        </w:rPr>
        <w:t>according to</w:t>
      </w:r>
      <w:r w:rsidR="00173F8A" w:rsidRPr="00075F00">
        <w:rPr>
          <w:rFonts w:ascii="Times New Roman" w:hAnsi="Times New Roman" w:cs="Times New Roman"/>
          <w:bCs/>
          <w:sz w:val="20"/>
          <w:szCs w:val="20"/>
        </w:rPr>
        <w:t xml:space="preserve"> Profession. Add to the graph the title of the ax</w:t>
      </w:r>
      <w:r>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s: Ox – Sex, Oy – </w:t>
      </w:r>
      <w:r w:rsidR="00075F00" w:rsidRPr="00075F00">
        <w:rPr>
          <w:rFonts w:ascii="Times New Roman" w:hAnsi="Times New Roman" w:cs="Times New Roman"/>
          <w:bCs/>
          <w:sz w:val="20"/>
          <w:szCs w:val="20"/>
        </w:rPr>
        <w:t>Brief ilness perception questionnair</w:t>
      </w:r>
      <w:r w:rsidR="00662254">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 and the graph title: </w:t>
      </w:r>
      <w:r w:rsidR="00075F00" w:rsidRPr="00075F00">
        <w:rPr>
          <w:rFonts w:ascii="Times New Roman" w:hAnsi="Times New Roman" w:cs="Times New Roman"/>
          <w:bCs/>
          <w:sz w:val="20"/>
          <w:szCs w:val="20"/>
        </w:rPr>
        <w:t>Brief ilness perception questionnair</w:t>
      </w:r>
      <w:r w:rsidR="00662254">
        <w:rPr>
          <w:rFonts w:ascii="Times New Roman" w:hAnsi="Times New Roman" w:cs="Times New Roman"/>
          <w:bCs/>
          <w:sz w:val="20"/>
          <w:szCs w:val="20"/>
        </w:rPr>
        <w:t>e</w:t>
      </w:r>
      <w:r w:rsidR="00173F8A" w:rsidRPr="00075F00">
        <w:rPr>
          <w:rFonts w:ascii="Times New Roman" w:hAnsi="Times New Roman" w:cs="Times New Roman"/>
          <w:bCs/>
          <w:sz w:val="20"/>
          <w:szCs w:val="20"/>
        </w:rPr>
        <w:t xml:space="preserve"> </w:t>
      </w:r>
      <w:r w:rsidR="00075F00" w:rsidRPr="00075F00">
        <w:rPr>
          <w:rFonts w:ascii="Times New Roman" w:hAnsi="Times New Roman" w:cs="Times New Roman"/>
          <w:bCs/>
          <w:sz w:val="20"/>
          <w:szCs w:val="20"/>
        </w:rPr>
        <w:t>by profession</w:t>
      </w:r>
      <w:r w:rsidR="00173F8A" w:rsidRPr="00075F00">
        <w:rPr>
          <w:rFonts w:ascii="Times New Roman" w:hAnsi="Times New Roman" w:cs="Times New Roman"/>
          <w:bCs/>
          <w:sz w:val="20"/>
          <w:szCs w:val="20"/>
        </w:rPr>
        <w:t>. (see Instructions)</w:t>
      </w:r>
    </w:p>
    <w:p w14:paraId="194F5B7D" w14:textId="6497386D" w:rsidR="00173F8A" w:rsidRDefault="00F66015"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10</w:t>
      </w:r>
      <w:r w:rsidR="00173F8A">
        <w:rPr>
          <w:rFonts w:ascii="Times New Roman" w:hAnsi="Times New Roman" w:cs="Times New Roman"/>
          <w:bCs/>
          <w:sz w:val="20"/>
          <w:szCs w:val="20"/>
        </w:rPr>
        <w:t xml:space="preserve">. </w:t>
      </w:r>
      <w:r w:rsidR="00E31ADD" w:rsidRPr="00075F00">
        <w:rPr>
          <w:rFonts w:ascii="Times New Roman" w:hAnsi="Times New Roman" w:cs="Times New Roman"/>
          <w:bCs/>
          <w:sz w:val="20"/>
          <w:szCs w:val="20"/>
        </w:rPr>
        <w:t>Represent</w:t>
      </w:r>
      <w:r w:rsidR="00173F8A" w:rsidRPr="00A21E64">
        <w:rPr>
          <w:rFonts w:ascii="Times New Roman" w:hAnsi="Times New Roman" w:cs="Times New Roman"/>
          <w:bCs/>
          <w:sz w:val="20"/>
          <w:szCs w:val="20"/>
        </w:rPr>
        <w:t xml:space="preserve"> the distribution of the </w:t>
      </w:r>
      <w:r w:rsidR="00173F8A">
        <w:rPr>
          <w:rFonts w:ascii="Times New Roman" w:hAnsi="Times New Roman" w:cs="Times New Roman"/>
          <w:bCs/>
          <w:sz w:val="20"/>
          <w:szCs w:val="20"/>
        </w:rPr>
        <w:t>Profile of emotional distress</w:t>
      </w:r>
      <w:r w:rsidR="00173F8A" w:rsidRPr="00A21E64">
        <w:rPr>
          <w:rFonts w:ascii="Times New Roman" w:hAnsi="Times New Roman" w:cs="Times New Roman"/>
          <w:bCs/>
          <w:sz w:val="20"/>
          <w:szCs w:val="20"/>
        </w:rPr>
        <w:t xml:space="preserve"> </w:t>
      </w:r>
      <w:r w:rsidR="00173F8A">
        <w:rPr>
          <w:rFonts w:ascii="Times New Roman" w:hAnsi="Times New Roman" w:cs="Times New Roman"/>
          <w:bCs/>
          <w:sz w:val="20"/>
          <w:szCs w:val="20"/>
        </w:rPr>
        <w:t>and Maslach burnout inventory v</w:t>
      </w:r>
      <w:r w:rsidR="00173F8A" w:rsidRPr="00A21E64">
        <w:rPr>
          <w:rFonts w:ascii="Times New Roman" w:hAnsi="Times New Roman" w:cs="Times New Roman"/>
          <w:bCs/>
          <w:sz w:val="20"/>
          <w:szCs w:val="20"/>
        </w:rPr>
        <w:t>ariable</w:t>
      </w:r>
      <w:r w:rsidR="00173F8A">
        <w:rPr>
          <w:rFonts w:ascii="Times New Roman" w:hAnsi="Times New Roman" w:cs="Times New Roman"/>
          <w:bCs/>
          <w:sz w:val="20"/>
          <w:szCs w:val="20"/>
        </w:rPr>
        <w:t>s</w:t>
      </w:r>
      <w:r w:rsidR="00173F8A" w:rsidRPr="00A21E64">
        <w:rPr>
          <w:rFonts w:ascii="Times New Roman" w:hAnsi="Times New Roman" w:cs="Times New Roman"/>
          <w:bCs/>
          <w:sz w:val="20"/>
          <w:szCs w:val="20"/>
        </w:rPr>
        <w:t xml:space="preserve"> by </w:t>
      </w:r>
      <w:r w:rsidR="00173F8A">
        <w:rPr>
          <w:rFonts w:ascii="Times New Roman" w:hAnsi="Times New Roman" w:cs="Times New Roman"/>
          <w:bCs/>
          <w:sz w:val="20"/>
          <w:szCs w:val="20"/>
        </w:rPr>
        <w:t>School</w:t>
      </w:r>
      <w:r w:rsidR="00173F8A" w:rsidRPr="00A21E64">
        <w:rPr>
          <w:rFonts w:ascii="Times New Roman" w:hAnsi="Times New Roman" w:cs="Times New Roman"/>
          <w:bCs/>
          <w:sz w:val="20"/>
          <w:szCs w:val="20"/>
        </w:rPr>
        <w:t xml:space="preserve">. </w:t>
      </w:r>
      <w:r w:rsidR="00173F8A" w:rsidRPr="00075F00">
        <w:rPr>
          <w:rFonts w:ascii="Times New Roman" w:hAnsi="Times New Roman" w:cs="Times New Roman"/>
          <w:bCs/>
          <w:sz w:val="20"/>
          <w:szCs w:val="20"/>
        </w:rPr>
        <w:t xml:space="preserve">Add to the graph the title of the axes: Ox – Sex, Oy – </w:t>
      </w:r>
      <w:r>
        <w:rPr>
          <w:rFonts w:ascii="Times New Roman" w:hAnsi="Times New Roman" w:cs="Times New Roman"/>
          <w:bCs/>
          <w:sz w:val="20"/>
          <w:szCs w:val="20"/>
        </w:rPr>
        <w:t>Scpore count, the Legend</w:t>
      </w:r>
      <w:r w:rsidR="00075F00" w:rsidRPr="00075F00">
        <w:rPr>
          <w:rFonts w:ascii="Times New Roman" w:hAnsi="Times New Roman" w:cs="Times New Roman"/>
          <w:bCs/>
          <w:sz w:val="20"/>
          <w:szCs w:val="20"/>
        </w:rPr>
        <w:t xml:space="preserve"> </w:t>
      </w:r>
      <w:r w:rsidR="00173F8A" w:rsidRPr="00075F00">
        <w:rPr>
          <w:rFonts w:ascii="Times New Roman" w:hAnsi="Times New Roman" w:cs="Times New Roman"/>
          <w:bCs/>
          <w:sz w:val="20"/>
          <w:szCs w:val="20"/>
        </w:rPr>
        <w:t xml:space="preserve">and the graph title: </w:t>
      </w:r>
      <w:r w:rsidR="00075F00" w:rsidRPr="00075F00">
        <w:rPr>
          <w:rFonts w:ascii="Times New Roman" w:hAnsi="Times New Roman" w:cs="Times New Roman"/>
          <w:bCs/>
          <w:sz w:val="20"/>
          <w:szCs w:val="20"/>
        </w:rPr>
        <w:t>Profile of emotional distress and Maslach burnout inventory</w:t>
      </w:r>
      <w:r w:rsidR="00173F8A" w:rsidRPr="00075F00">
        <w:rPr>
          <w:rFonts w:ascii="Times New Roman" w:hAnsi="Times New Roman" w:cs="Times New Roman"/>
          <w:bCs/>
          <w:sz w:val="20"/>
          <w:szCs w:val="20"/>
        </w:rPr>
        <w:t xml:space="preserve"> according to </w:t>
      </w:r>
      <w:r>
        <w:rPr>
          <w:rFonts w:ascii="Times New Roman" w:hAnsi="Times New Roman" w:cs="Times New Roman"/>
          <w:bCs/>
          <w:sz w:val="20"/>
          <w:szCs w:val="20"/>
        </w:rPr>
        <w:t>School</w:t>
      </w:r>
      <w:r w:rsidR="00173F8A" w:rsidRPr="00075F00">
        <w:rPr>
          <w:rFonts w:ascii="Times New Roman" w:hAnsi="Times New Roman" w:cs="Times New Roman"/>
          <w:bCs/>
          <w:sz w:val="20"/>
          <w:szCs w:val="20"/>
        </w:rPr>
        <w:t>. (see Instructions</w:t>
      </w:r>
      <w:r w:rsidR="00173F8A" w:rsidRPr="00A21E64">
        <w:rPr>
          <w:rFonts w:ascii="Times New Roman" w:hAnsi="Times New Roman" w:cs="Times New Roman"/>
          <w:bCs/>
          <w:sz w:val="20"/>
          <w:szCs w:val="20"/>
        </w:rPr>
        <w:t>)</w:t>
      </w:r>
    </w:p>
    <w:p w14:paraId="3522D30D" w14:textId="705F3245" w:rsidR="00E749A3" w:rsidRPr="00FC7849" w:rsidRDefault="00E749A3" w:rsidP="00E749A3">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w:t>
      </w:r>
      <w:r>
        <w:rPr>
          <w:rFonts w:ascii="Times New Roman" w:hAnsi="Times New Roman" w:cs="Times New Roman"/>
          <w:bCs/>
          <w:sz w:val="20"/>
          <w:szCs w:val="20"/>
        </w:rPr>
        <w:t>transformation of a quantitative variable in a derived ordinal variable</w:t>
      </w:r>
      <w:r w:rsidRPr="00FC7849">
        <w:rPr>
          <w:rFonts w:ascii="Times New Roman" w:hAnsi="Times New Roman" w:cs="Times New Roman"/>
          <w:bCs/>
          <w:sz w:val="20"/>
          <w:szCs w:val="20"/>
        </w:rPr>
        <w:t xml:space="preserve">. Exercises </w:t>
      </w:r>
      <w:r w:rsidR="00951249">
        <w:rPr>
          <w:rFonts w:ascii="Times New Roman" w:hAnsi="Times New Roman" w:cs="Times New Roman"/>
          <w:bCs/>
          <w:sz w:val="20"/>
          <w:szCs w:val="20"/>
        </w:rPr>
        <w:t>11</w:t>
      </w:r>
      <w:r w:rsidRPr="00FC7849">
        <w:rPr>
          <w:rFonts w:ascii="Times New Roman" w:hAnsi="Times New Roman" w:cs="Times New Roman"/>
          <w:bCs/>
          <w:sz w:val="20"/>
          <w:szCs w:val="20"/>
        </w:rPr>
        <w:t>.</w:t>
      </w:r>
    </w:p>
    <w:p w14:paraId="2AA1B493" w14:textId="0090440A" w:rsidR="00173F8A"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lastRenderedPageBreak/>
        <w:t>1</w:t>
      </w:r>
      <w:r w:rsidR="00F66015">
        <w:rPr>
          <w:rFonts w:ascii="Times New Roman" w:hAnsi="Times New Roman" w:cs="Times New Roman"/>
          <w:bCs/>
          <w:sz w:val="20"/>
          <w:szCs w:val="20"/>
        </w:rPr>
        <w:t>1</w:t>
      </w:r>
      <w:r>
        <w:rPr>
          <w:rFonts w:ascii="Times New Roman" w:hAnsi="Times New Roman" w:cs="Times New Roman"/>
          <w:bCs/>
          <w:sz w:val="20"/>
          <w:szCs w:val="20"/>
        </w:rPr>
        <w:t>. Complete the column Age category with the category of age for each patient. Use the following classification: 20-30 years, 31-40 yers, 41-50 years, 51-60 years and 61-70 years.</w:t>
      </w:r>
    </w:p>
    <w:p w14:paraId="370ED3D5" w14:textId="703560AB" w:rsidR="003C3FA5" w:rsidRPr="00FC7849" w:rsidRDefault="003C3FA5" w:rsidP="003C3FA5">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w:t>
      </w:r>
      <w:r>
        <w:rPr>
          <w:rFonts w:ascii="Times New Roman" w:hAnsi="Times New Roman" w:cs="Times New Roman"/>
          <w:bCs/>
          <w:sz w:val="20"/>
          <w:szCs w:val="20"/>
        </w:rPr>
        <w:t>Repeat the</w:t>
      </w:r>
      <w:r w:rsidRPr="00FC7849">
        <w:rPr>
          <w:rFonts w:ascii="Times New Roman" w:hAnsi="Times New Roman" w:cs="Times New Roman"/>
          <w:bCs/>
          <w:sz w:val="20"/>
          <w:szCs w:val="20"/>
        </w:rPr>
        <w:t xml:space="preserve"> knowledge </w:t>
      </w:r>
      <w:r>
        <w:rPr>
          <w:rFonts w:ascii="Times New Roman" w:hAnsi="Times New Roman" w:cs="Times New Roman"/>
          <w:bCs/>
          <w:sz w:val="20"/>
          <w:szCs w:val="20"/>
        </w:rPr>
        <w:t>from the last practical activity</w:t>
      </w:r>
      <w:r>
        <w:rPr>
          <w:rFonts w:ascii="Times New Roman" w:hAnsi="Times New Roman" w:cs="Times New Roman"/>
          <w:bCs/>
          <w:sz w:val="20"/>
          <w:szCs w:val="20"/>
        </w:rPr>
        <w:t>.</w:t>
      </w:r>
      <w:r w:rsidRPr="00FC7849">
        <w:rPr>
          <w:rFonts w:ascii="Times New Roman" w:hAnsi="Times New Roman" w:cs="Times New Roman"/>
          <w:bCs/>
          <w:sz w:val="20"/>
          <w:szCs w:val="20"/>
        </w:rPr>
        <w:t xml:space="preserve"> </w:t>
      </w:r>
      <w:r>
        <w:rPr>
          <w:rFonts w:ascii="Times New Roman" w:hAnsi="Times New Roman" w:cs="Times New Roman"/>
          <w:bCs/>
          <w:sz w:val="20"/>
          <w:szCs w:val="20"/>
        </w:rPr>
        <w:t xml:space="preserve"> Exercise 12-15</w:t>
      </w:r>
    </w:p>
    <w:p w14:paraId="166AF0D4" w14:textId="542A3E3C" w:rsidR="00173F8A"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2</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Calculate the </w:t>
      </w:r>
      <w:r>
        <w:rPr>
          <w:rFonts w:ascii="Times New Roman" w:hAnsi="Times New Roman" w:cs="Times New Roman"/>
          <w:bCs/>
          <w:sz w:val="20"/>
          <w:szCs w:val="20"/>
        </w:rPr>
        <w:t>f</w:t>
      </w:r>
      <w:r w:rsidRPr="00173F8A">
        <w:rPr>
          <w:rFonts w:ascii="Times New Roman" w:hAnsi="Times New Roman" w:cs="Times New Roman"/>
          <w:bCs/>
          <w:sz w:val="20"/>
          <w:szCs w:val="20"/>
        </w:rPr>
        <w:t>requenc</w:t>
      </w:r>
      <w:r>
        <w:rPr>
          <w:rFonts w:ascii="Times New Roman" w:hAnsi="Times New Roman" w:cs="Times New Roman"/>
          <w:bCs/>
          <w:sz w:val="20"/>
          <w:szCs w:val="20"/>
        </w:rPr>
        <w:t>ies table</w:t>
      </w:r>
      <w:r w:rsidRPr="00173F8A">
        <w:rPr>
          <w:rFonts w:ascii="Times New Roman" w:hAnsi="Times New Roman" w:cs="Times New Roman"/>
          <w:bCs/>
          <w:sz w:val="20"/>
          <w:szCs w:val="20"/>
        </w:rPr>
        <w:t xml:space="preserve"> for the </w:t>
      </w:r>
      <w:r>
        <w:rPr>
          <w:rFonts w:ascii="Times New Roman" w:hAnsi="Times New Roman" w:cs="Times New Roman"/>
          <w:bCs/>
          <w:sz w:val="20"/>
          <w:szCs w:val="20"/>
        </w:rPr>
        <w:t>Age category</w:t>
      </w:r>
      <w:r w:rsidRPr="00173F8A">
        <w:rPr>
          <w:rFonts w:ascii="Times New Roman" w:hAnsi="Times New Roman" w:cs="Times New Roman"/>
          <w:bCs/>
          <w:sz w:val="20"/>
          <w:szCs w:val="20"/>
        </w:rPr>
        <w:t xml:space="preserve"> </w:t>
      </w:r>
      <w:r>
        <w:rPr>
          <w:rFonts w:ascii="Times New Roman" w:hAnsi="Times New Roman" w:cs="Times New Roman"/>
          <w:bCs/>
          <w:sz w:val="20"/>
          <w:szCs w:val="20"/>
        </w:rPr>
        <w:t xml:space="preserve">variable </w:t>
      </w:r>
      <w:r w:rsidRPr="00173F8A">
        <w:rPr>
          <w:rFonts w:ascii="Times New Roman" w:hAnsi="Times New Roman" w:cs="Times New Roman"/>
          <w:bCs/>
          <w:sz w:val="20"/>
          <w:szCs w:val="20"/>
        </w:rPr>
        <w:t>using the CountIf function</w:t>
      </w:r>
      <w:r>
        <w:rPr>
          <w:rFonts w:ascii="Times New Roman" w:hAnsi="Times New Roman" w:cs="Times New Roman"/>
          <w:bCs/>
          <w:sz w:val="20"/>
          <w:szCs w:val="20"/>
        </w:rPr>
        <w:t xml:space="preserve"> or Pivot Table</w:t>
      </w:r>
      <w:r w:rsidRPr="00173F8A">
        <w:rPr>
          <w:rFonts w:ascii="Times New Roman" w:hAnsi="Times New Roman" w:cs="Times New Roman"/>
          <w:bCs/>
          <w:sz w:val="20"/>
          <w:szCs w:val="20"/>
        </w:rPr>
        <w:t>.</w:t>
      </w:r>
    </w:p>
    <w:p w14:paraId="58109A8E" w14:textId="39DA6643" w:rsidR="00173F8A" w:rsidRPr="00A21E64" w:rsidRDefault="00173F8A" w:rsidP="00173F8A">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3</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Using the frequency table created previously, represent the distribution of the variable </w:t>
      </w:r>
      <w:r>
        <w:rPr>
          <w:rFonts w:ascii="Times New Roman" w:hAnsi="Times New Roman" w:cs="Times New Roman"/>
          <w:bCs/>
          <w:sz w:val="20"/>
          <w:szCs w:val="20"/>
        </w:rPr>
        <w:t>Age category</w:t>
      </w:r>
      <w:r w:rsidRPr="00173F8A">
        <w:rPr>
          <w:rFonts w:ascii="Times New Roman" w:hAnsi="Times New Roman" w:cs="Times New Roman"/>
          <w:bCs/>
          <w:sz w:val="20"/>
          <w:szCs w:val="20"/>
        </w:rPr>
        <w:t xml:space="preserve"> using a </w:t>
      </w:r>
      <w:r>
        <w:rPr>
          <w:rFonts w:ascii="Times New Roman" w:hAnsi="Times New Roman" w:cs="Times New Roman"/>
          <w:bCs/>
          <w:sz w:val="20"/>
          <w:szCs w:val="20"/>
        </w:rPr>
        <w:t>Column</w:t>
      </w:r>
      <w:r w:rsidRPr="00173F8A">
        <w:rPr>
          <w:rFonts w:ascii="Times New Roman" w:hAnsi="Times New Roman" w:cs="Times New Roman"/>
          <w:bCs/>
          <w:sz w:val="20"/>
          <w:szCs w:val="20"/>
        </w:rPr>
        <w:t xml:space="preserve"> chart. Add to the graph the </w:t>
      </w:r>
      <w:r>
        <w:rPr>
          <w:rFonts w:ascii="Times New Roman" w:hAnsi="Times New Roman" w:cs="Times New Roman"/>
          <w:bCs/>
          <w:sz w:val="20"/>
          <w:szCs w:val="20"/>
        </w:rPr>
        <w:t>axis titles</w:t>
      </w:r>
      <w:r w:rsidRPr="00173F8A">
        <w:rPr>
          <w:rFonts w:ascii="Times New Roman" w:hAnsi="Times New Roman" w:cs="Times New Roman"/>
          <w:bCs/>
          <w:sz w:val="20"/>
          <w:szCs w:val="20"/>
        </w:rPr>
        <w:t xml:space="preserve"> and the title: </w:t>
      </w:r>
      <w:r>
        <w:rPr>
          <w:rFonts w:ascii="Times New Roman" w:hAnsi="Times New Roman" w:cs="Times New Roman"/>
          <w:bCs/>
          <w:sz w:val="20"/>
          <w:szCs w:val="20"/>
        </w:rPr>
        <w:t>Age categories</w:t>
      </w:r>
      <w:r w:rsidRPr="00173F8A">
        <w:rPr>
          <w:rFonts w:ascii="Times New Roman" w:hAnsi="Times New Roman" w:cs="Times New Roman"/>
          <w:bCs/>
          <w:sz w:val="20"/>
          <w:szCs w:val="20"/>
        </w:rPr>
        <w:t>.</w:t>
      </w:r>
    </w:p>
    <w:p w14:paraId="299042FA" w14:textId="1C609C3F" w:rsidR="00A21E64" w:rsidRDefault="00173F8A"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4</w:t>
      </w:r>
      <w:r>
        <w:rPr>
          <w:rFonts w:ascii="Times New Roman" w:hAnsi="Times New Roman" w:cs="Times New Roman"/>
          <w:bCs/>
          <w:sz w:val="20"/>
          <w:szCs w:val="20"/>
        </w:rPr>
        <w:t xml:space="preserve">. </w:t>
      </w:r>
      <w:r w:rsidRPr="00173F8A">
        <w:rPr>
          <w:rFonts w:ascii="Times New Roman" w:hAnsi="Times New Roman" w:cs="Times New Roman"/>
          <w:bCs/>
          <w:sz w:val="20"/>
          <w:szCs w:val="20"/>
        </w:rPr>
        <w:t xml:space="preserve">Create a </w:t>
      </w:r>
      <w:r>
        <w:rPr>
          <w:rFonts w:ascii="Times New Roman" w:hAnsi="Times New Roman" w:cs="Times New Roman"/>
          <w:bCs/>
          <w:sz w:val="20"/>
          <w:szCs w:val="20"/>
        </w:rPr>
        <w:t>contingency</w:t>
      </w:r>
      <w:r w:rsidRPr="00173F8A">
        <w:rPr>
          <w:rFonts w:ascii="Times New Roman" w:hAnsi="Times New Roman" w:cs="Times New Roman"/>
          <w:bCs/>
          <w:sz w:val="20"/>
          <w:szCs w:val="20"/>
        </w:rPr>
        <w:t xml:space="preserve"> table to highlig</w:t>
      </w:r>
      <w:r>
        <w:rPr>
          <w:rFonts w:ascii="Times New Roman" w:hAnsi="Times New Roman" w:cs="Times New Roman"/>
          <w:bCs/>
          <w:sz w:val="20"/>
          <w:szCs w:val="20"/>
        </w:rPr>
        <w:t xml:space="preserve">ht the relationship between the </w:t>
      </w:r>
      <w:r w:rsidR="00113C00">
        <w:rPr>
          <w:rFonts w:ascii="Times New Roman" w:hAnsi="Times New Roman" w:cs="Times New Roman"/>
          <w:bCs/>
          <w:sz w:val="20"/>
          <w:szCs w:val="20"/>
        </w:rPr>
        <w:t>School and Profession</w:t>
      </w:r>
      <w:r w:rsidRPr="00173F8A">
        <w:rPr>
          <w:rFonts w:ascii="Times New Roman" w:hAnsi="Times New Roman" w:cs="Times New Roman"/>
          <w:bCs/>
          <w:sz w:val="20"/>
          <w:szCs w:val="20"/>
        </w:rPr>
        <w:t>.</w:t>
      </w:r>
    </w:p>
    <w:p w14:paraId="409923B5" w14:textId="6A424B6A" w:rsidR="00113C00" w:rsidRDefault="00113C00" w:rsidP="00A21E64">
      <w:pPr>
        <w:spacing w:line="276" w:lineRule="auto"/>
        <w:rPr>
          <w:rFonts w:ascii="Times New Roman" w:hAnsi="Times New Roman" w:cs="Times New Roman"/>
          <w:bCs/>
          <w:sz w:val="20"/>
          <w:szCs w:val="20"/>
        </w:rPr>
      </w:pPr>
      <w:r>
        <w:rPr>
          <w:rFonts w:ascii="Times New Roman" w:hAnsi="Times New Roman" w:cs="Times New Roman"/>
          <w:bCs/>
          <w:sz w:val="20"/>
          <w:szCs w:val="20"/>
        </w:rPr>
        <w:t>1</w:t>
      </w:r>
      <w:r w:rsidR="00F66015">
        <w:rPr>
          <w:rFonts w:ascii="Times New Roman" w:hAnsi="Times New Roman" w:cs="Times New Roman"/>
          <w:bCs/>
          <w:sz w:val="20"/>
          <w:szCs w:val="20"/>
        </w:rPr>
        <w:t>5</w:t>
      </w:r>
      <w:r>
        <w:rPr>
          <w:rFonts w:ascii="Times New Roman" w:hAnsi="Times New Roman" w:cs="Times New Roman"/>
          <w:bCs/>
          <w:sz w:val="20"/>
          <w:szCs w:val="20"/>
        </w:rPr>
        <w:t xml:space="preserve">. </w:t>
      </w:r>
      <w:r w:rsidRPr="00B30AA4">
        <w:rPr>
          <w:rFonts w:ascii="Times New Roman" w:hAnsi="Times New Roman" w:cs="Times New Roman"/>
          <w:bCs/>
          <w:sz w:val="20"/>
          <w:szCs w:val="20"/>
        </w:rPr>
        <w:t xml:space="preserve">Represent the </w:t>
      </w:r>
      <w:r>
        <w:rPr>
          <w:rFonts w:ascii="Times New Roman" w:hAnsi="Times New Roman" w:cs="Times New Roman"/>
          <w:bCs/>
          <w:sz w:val="20"/>
          <w:szCs w:val="20"/>
        </w:rPr>
        <w:t>relationship between the Profession</w:t>
      </w:r>
      <w:r w:rsidRPr="00B30AA4">
        <w:rPr>
          <w:rFonts w:ascii="Times New Roman" w:hAnsi="Times New Roman" w:cs="Times New Roman"/>
          <w:bCs/>
          <w:sz w:val="20"/>
          <w:szCs w:val="20"/>
        </w:rPr>
        <w:t xml:space="preserve"> variable</w:t>
      </w:r>
      <w:r>
        <w:rPr>
          <w:rFonts w:ascii="Times New Roman" w:hAnsi="Times New Roman" w:cs="Times New Roman"/>
          <w:bCs/>
          <w:sz w:val="20"/>
          <w:szCs w:val="20"/>
        </w:rPr>
        <w:t xml:space="preserve"> and the Sc</w:t>
      </w:r>
      <w:r w:rsidR="00F66015">
        <w:rPr>
          <w:rFonts w:ascii="Times New Roman" w:hAnsi="Times New Roman" w:cs="Times New Roman"/>
          <w:bCs/>
          <w:sz w:val="20"/>
          <w:szCs w:val="20"/>
        </w:rPr>
        <w:t>h</w:t>
      </w:r>
      <w:r>
        <w:rPr>
          <w:rFonts w:ascii="Times New Roman" w:hAnsi="Times New Roman" w:cs="Times New Roman"/>
          <w:bCs/>
          <w:sz w:val="20"/>
          <w:szCs w:val="20"/>
        </w:rPr>
        <w:t>ool variable</w:t>
      </w:r>
      <w:r w:rsidRPr="00B30AA4">
        <w:rPr>
          <w:rFonts w:ascii="Times New Roman" w:hAnsi="Times New Roman" w:cs="Times New Roman"/>
          <w:bCs/>
          <w:sz w:val="20"/>
          <w:szCs w:val="20"/>
        </w:rPr>
        <w:t xml:space="preserve"> in the form of a </w:t>
      </w:r>
      <w:r>
        <w:rPr>
          <w:rFonts w:ascii="Times New Roman" w:hAnsi="Times New Roman" w:cs="Times New Roman"/>
          <w:bCs/>
          <w:sz w:val="20"/>
          <w:szCs w:val="20"/>
        </w:rPr>
        <w:t>100% stacked column graph</w:t>
      </w:r>
      <w:r w:rsidRPr="00B30AA4">
        <w:rPr>
          <w:rFonts w:ascii="Times New Roman" w:hAnsi="Times New Roman" w:cs="Times New Roman"/>
          <w:bCs/>
          <w:sz w:val="20"/>
          <w:szCs w:val="20"/>
        </w:rPr>
        <w:t xml:space="preserve">. Add axis title (Ox – </w:t>
      </w:r>
      <w:r w:rsidR="008B5856">
        <w:rPr>
          <w:rFonts w:ascii="Times New Roman" w:hAnsi="Times New Roman" w:cs="Times New Roman"/>
          <w:bCs/>
          <w:sz w:val="20"/>
          <w:szCs w:val="20"/>
        </w:rPr>
        <w:t>Profession</w:t>
      </w:r>
      <w:r w:rsidRPr="00B30AA4">
        <w:rPr>
          <w:rFonts w:ascii="Times New Roman" w:hAnsi="Times New Roman" w:cs="Times New Roman"/>
          <w:bCs/>
          <w:sz w:val="20"/>
          <w:szCs w:val="20"/>
        </w:rPr>
        <w:t>, Oy – Frequency) and graph title (</w:t>
      </w:r>
      <w:r w:rsidR="008B5856">
        <w:rPr>
          <w:rFonts w:ascii="Times New Roman" w:hAnsi="Times New Roman" w:cs="Times New Roman"/>
          <w:bCs/>
          <w:sz w:val="20"/>
          <w:szCs w:val="20"/>
        </w:rPr>
        <w:t>Profession and School</w:t>
      </w:r>
      <w:r>
        <w:rPr>
          <w:rFonts w:ascii="Times New Roman" w:hAnsi="Times New Roman" w:cs="Times New Roman"/>
          <w:bCs/>
          <w:sz w:val="20"/>
          <w:szCs w:val="20"/>
        </w:rPr>
        <w:t>).</w:t>
      </w:r>
    </w:p>
    <w:p w14:paraId="2DB0179F" w14:textId="230BF4A2" w:rsidR="009141C9" w:rsidRPr="00FC7849" w:rsidRDefault="009141C9" w:rsidP="009141C9">
      <w:pPr>
        <w:pBdr>
          <w:top w:val="single" w:sz="4" w:space="1" w:color="auto"/>
          <w:left w:val="single" w:sz="4" w:space="4" w:color="auto"/>
          <w:bottom w:val="single" w:sz="4" w:space="1" w:color="auto"/>
          <w:right w:val="single" w:sz="4" w:space="4" w:color="auto"/>
        </w:pBdr>
        <w:spacing w:after="0" w:line="276" w:lineRule="auto"/>
        <w:jc w:val="both"/>
        <w:rPr>
          <w:rFonts w:ascii="Times New Roman" w:hAnsi="Times New Roman" w:cs="Times New Roman"/>
          <w:bCs/>
          <w:sz w:val="20"/>
          <w:szCs w:val="20"/>
        </w:rPr>
      </w:pPr>
      <w:r w:rsidRPr="00FC7849">
        <w:rPr>
          <w:rFonts w:ascii="Times New Roman" w:hAnsi="Times New Roman" w:cs="Times New Roman"/>
          <w:bCs/>
          <w:sz w:val="20"/>
          <w:szCs w:val="20"/>
        </w:rPr>
        <w:t xml:space="preserve">Purpose: Fixation of acquired knowledge about </w:t>
      </w:r>
      <w:r>
        <w:rPr>
          <w:rFonts w:ascii="Times New Roman" w:hAnsi="Times New Roman" w:cs="Times New Roman"/>
          <w:bCs/>
          <w:sz w:val="20"/>
          <w:szCs w:val="20"/>
        </w:rPr>
        <w:t>type of variables</w:t>
      </w:r>
      <w:r w:rsidR="006651A2">
        <w:rPr>
          <w:rFonts w:ascii="Times New Roman" w:hAnsi="Times New Roman" w:cs="Times New Roman"/>
          <w:bCs/>
          <w:sz w:val="20"/>
          <w:szCs w:val="20"/>
        </w:rPr>
        <w:t xml:space="preserve"> and appropiate chart</w:t>
      </w:r>
      <w:r>
        <w:rPr>
          <w:rFonts w:ascii="Times New Roman" w:hAnsi="Times New Roman" w:cs="Times New Roman"/>
          <w:bCs/>
          <w:sz w:val="20"/>
          <w:szCs w:val="20"/>
        </w:rPr>
        <w:t>.</w:t>
      </w:r>
      <w:r w:rsidRPr="00FC7849">
        <w:rPr>
          <w:rFonts w:ascii="Times New Roman" w:hAnsi="Times New Roman" w:cs="Times New Roman"/>
          <w:bCs/>
          <w:sz w:val="20"/>
          <w:szCs w:val="20"/>
        </w:rPr>
        <w:t xml:space="preserve"> </w:t>
      </w:r>
      <w:r w:rsidR="003C3FA5">
        <w:rPr>
          <w:rFonts w:ascii="Times New Roman" w:hAnsi="Times New Roman" w:cs="Times New Roman"/>
          <w:bCs/>
          <w:sz w:val="20"/>
          <w:szCs w:val="20"/>
        </w:rPr>
        <w:t>Exercise 16.</w:t>
      </w:r>
    </w:p>
    <w:p w14:paraId="0D77F23E" w14:textId="18A09A76" w:rsidR="00F83488" w:rsidRPr="00B30AA4" w:rsidRDefault="00F66015" w:rsidP="00113C00">
      <w:pPr>
        <w:spacing w:line="276" w:lineRule="auto"/>
        <w:rPr>
          <w:rFonts w:ascii="Times New Roman" w:hAnsi="Times New Roman" w:cs="Times New Roman"/>
          <w:bCs/>
          <w:sz w:val="20"/>
          <w:szCs w:val="20"/>
        </w:rPr>
      </w:pPr>
      <w:r>
        <w:rPr>
          <w:rFonts w:ascii="Times New Roman" w:hAnsi="Times New Roman" w:cs="Times New Roman"/>
          <w:bCs/>
          <w:sz w:val="20"/>
          <w:szCs w:val="20"/>
        </w:rPr>
        <w:t xml:space="preserve">16. </w:t>
      </w:r>
      <w:r w:rsidR="00562558" w:rsidRPr="00562558">
        <w:rPr>
          <w:rFonts w:ascii="Times New Roman" w:hAnsi="Times New Roman" w:cs="Times New Roman"/>
          <w:bCs/>
          <w:sz w:val="20"/>
          <w:szCs w:val="20"/>
        </w:rPr>
        <w:t>Fill in the table below with the type of variable and the type of chart that will be req</w:t>
      </w:r>
      <w:r w:rsidR="00562558">
        <w:rPr>
          <w:rFonts w:ascii="Times New Roman" w:hAnsi="Times New Roman" w:cs="Times New Roman"/>
          <w:bCs/>
          <w:sz w:val="20"/>
          <w:szCs w:val="20"/>
        </w:rPr>
        <w:t>uired during the practical exam for the representation of the variable</w:t>
      </w:r>
      <w:r w:rsidR="00F83488" w:rsidRPr="00B30AA4">
        <w:rPr>
          <w:rFonts w:ascii="Times New Roman" w:hAnsi="Times New Roman" w:cs="Times New Roman"/>
          <w:bCs/>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004"/>
        <w:gridCol w:w="1505"/>
      </w:tblGrid>
      <w:tr w:rsidR="00562558" w:rsidRPr="0064413A" w14:paraId="7497E6F2" w14:textId="77777777" w:rsidTr="000B158D">
        <w:trPr>
          <w:trHeight w:val="576"/>
          <w:jc w:val="center"/>
        </w:trPr>
        <w:tc>
          <w:tcPr>
            <w:tcW w:w="2738" w:type="pct"/>
            <w:shd w:val="clear" w:color="auto" w:fill="auto"/>
            <w:noWrap/>
            <w:tcMar>
              <w:left w:w="57" w:type="dxa"/>
              <w:right w:w="57" w:type="dxa"/>
            </w:tcMar>
            <w:vAlign w:val="center"/>
            <w:hideMark/>
          </w:tcPr>
          <w:p w14:paraId="4D94DCFC" w14:textId="1964D473" w:rsidR="00562558" w:rsidRPr="00C15EED" w:rsidRDefault="00562558"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Qualitative variables</w:t>
            </w:r>
          </w:p>
        </w:tc>
        <w:tc>
          <w:tcPr>
            <w:tcW w:w="1292" w:type="pct"/>
            <w:vAlign w:val="center"/>
          </w:tcPr>
          <w:p w14:paraId="7AA0730F" w14:textId="1DC20264" w:rsidR="00562558" w:rsidRDefault="00562558"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Variables type</w:t>
            </w:r>
          </w:p>
        </w:tc>
        <w:tc>
          <w:tcPr>
            <w:tcW w:w="971" w:type="pct"/>
            <w:shd w:val="clear" w:color="auto" w:fill="auto"/>
            <w:tcMar>
              <w:left w:w="57" w:type="dxa"/>
              <w:right w:w="57" w:type="dxa"/>
            </w:tcMar>
            <w:vAlign w:val="center"/>
            <w:hideMark/>
          </w:tcPr>
          <w:p w14:paraId="62EE8CAE" w14:textId="2F9E83F3" w:rsidR="00562558" w:rsidRPr="00C15EED" w:rsidRDefault="009141C9" w:rsidP="009141C9">
            <w:pPr>
              <w:spacing w:after="0" w:line="276" w:lineRule="auto"/>
              <w:jc w:val="center"/>
              <w:rPr>
                <w:rFonts w:ascii="Times New Roman" w:eastAsia="Times New Roman" w:hAnsi="Times New Roman" w:cs="Times New Roman"/>
                <w:b/>
                <w:bCs/>
                <w:color w:val="000000"/>
                <w:sz w:val="18"/>
                <w:szCs w:val="18"/>
                <w:lang w:eastAsia="en-GB"/>
              </w:rPr>
            </w:pPr>
            <w:r>
              <w:rPr>
                <w:rFonts w:ascii="Times New Roman" w:eastAsia="Times New Roman" w:hAnsi="Times New Roman" w:cs="Times New Roman"/>
                <w:b/>
                <w:bCs/>
                <w:color w:val="000000"/>
                <w:sz w:val="18"/>
                <w:szCs w:val="18"/>
                <w:lang w:eastAsia="en-GB"/>
              </w:rPr>
              <w:t>G</w:t>
            </w:r>
            <w:r w:rsidR="00562558">
              <w:rPr>
                <w:rFonts w:ascii="Times New Roman" w:eastAsia="Times New Roman" w:hAnsi="Times New Roman" w:cs="Times New Roman"/>
                <w:b/>
                <w:bCs/>
                <w:color w:val="000000"/>
                <w:sz w:val="18"/>
                <w:szCs w:val="18"/>
                <w:lang w:eastAsia="en-GB"/>
              </w:rPr>
              <w:t>raph</w:t>
            </w:r>
            <w:r>
              <w:rPr>
                <w:rFonts w:ascii="Times New Roman" w:eastAsia="Times New Roman" w:hAnsi="Times New Roman" w:cs="Times New Roman"/>
                <w:b/>
                <w:bCs/>
                <w:color w:val="000000"/>
                <w:sz w:val="18"/>
                <w:szCs w:val="18"/>
                <w:lang w:eastAsia="en-GB"/>
              </w:rPr>
              <w:t xml:space="preserve"> type</w:t>
            </w:r>
          </w:p>
        </w:tc>
      </w:tr>
      <w:tr w:rsidR="00562558" w:rsidRPr="0064413A" w14:paraId="27E131A2" w14:textId="77777777" w:rsidTr="000B158D">
        <w:trPr>
          <w:trHeight w:val="37"/>
          <w:jc w:val="center"/>
        </w:trPr>
        <w:tc>
          <w:tcPr>
            <w:tcW w:w="2738" w:type="pct"/>
            <w:shd w:val="clear" w:color="auto" w:fill="auto"/>
            <w:noWrap/>
            <w:tcMar>
              <w:left w:w="57" w:type="dxa"/>
              <w:right w:w="57" w:type="dxa"/>
            </w:tcMar>
            <w:vAlign w:val="center"/>
          </w:tcPr>
          <w:p w14:paraId="0283B5CC" w14:textId="0F1BC848" w:rsidR="00562558" w:rsidRPr="00C15EED" w:rsidRDefault="00586121"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Sex</w:t>
            </w:r>
            <w:r w:rsidR="00562558">
              <w:rPr>
                <w:rFonts w:ascii="Times New Roman" w:hAnsi="Times New Roman" w:cs="Times New Roman"/>
                <w:color w:val="000000"/>
                <w:sz w:val="18"/>
                <w:szCs w:val="18"/>
              </w:rPr>
              <w:t xml:space="preserve"> </w:t>
            </w:r>
          </w:p>
        </w:tc>
        <w:tc>
          <w:tcPr>
            <w:tcW w:w="1292" w:type="pct"/>
          </w:tcPr>
          <w:p w14:paraId="3DB9FD1B"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1E20B89" w14:textId="786B0C0B"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562558" w:rsidRPr="0064413A" w14:paraId="4C2A8BF2" w14:textId="77777777" w:rsidTr="000B158D">
        <w:trPr>
          <w:trHeight w:val="37"/>
          <w:jc w:val="center"/>
        </w:trPr>
        <w:tc>
          <w:tcPr>
            <w:tcW w:w="2738" w:type="pct"/>
            <w:shd w:val="clear" w:color="auto" w:fill="auto"/>
            <w:noWrap/>
            <w:tcMar>
              <w:left w:w="57" w:type="dxa"/>
              <w:right w:w="57" w:type="dxa"/>
            </w:tcMar>
            <w:vAlign w:val="center"/>
          </w:tcPr>
          <w:p w14:paraId="0539DA70" w14:textId="46F14B6C" w:rsidR="00562558" w:rsidRPr="00C15EED" w:rsidRDefault="00586121" w:rsidP="00B032AE">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Age category</w:t>
            </w:r>
          </w:p>
        </w:tc>
        <w:tc>
          <w:tcPr>
            <w:tcW w:w="1292" w:type="pct"/>
          </w:tcPr>
          <w:p w14:paraId="78DBAD38"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77DB236" w14:textId="232FB912"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562558" w:rsidRPr="0064413A" w14:paraId="0F2FD2EA" w14:textId="77777777" w:rsidTr="000B158D">
        <w:trPr>
          <w:trHeight w:val="37"/>
          <w:jc w:val="center"/>
        </w:trPr>
        <w:tc>
          <w:tcPr>
            <w:tcW w:w="2738" w:type="pct"/>
            <w:shd w:val="clear" w:color="auto" w:fill="auto"/>
            <w:noWrap/>
            <w:tcMar>
              <w:left w:w="57" w:type="dxa"/>
              <w:right w:w="57" w:type="dxa"/>
            </w:tcMar>
            <w:vAlign w:val="center"/>
          </w:tcPr>
          <w:p w14:paraId="1747A3F3" w14:textId="6CDCF934" w:rsidR="00562558" w:rsidRPr="00C15EED" w:rsidRDefault="00586121" w:rsidP="009F14E4">
            <w:pPr>
              <w:spacing w:after="0" w:line="276" w:lineRule="auto"/>
              <w:rPr>
                <w:rFonts w:ascii="Times New Roman" w:eastAsia="Times New Roman" w:hAnsi="Times New Roman" w:cs="Times New Roman"/>
                <w:color w:val="000000"/>
                <w:sz w:val="18"/>
                <w:szCs w:val="18"/>
                <w:lang w:eastAsia="en-GB"/>
              </w:rPr>
            </w:pPr>
            <w:r>
              <w:rPr>
                <w:rFonts w:ascii="Times New Roman" w:hAnsi="Times New Roman" w:cs="Times New Roman"/>
                <w:color w:val="000000"/>
                <w:sz w:val="18"/>
                <w:szCs w:val="18"/>
              </w:rPr>
              <w:t>Profession</w:t>
            </w:r>
          </w:p>
        </w:tc>
        <w:tc>
          <w:tcPr>
            <w:tcW w:w="1292" w:type="pct"/>
          </w:tcPr>
          <w:p w14:paraId="4485BA85" w14:textId="77777777"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32695D5F" w14:textId="1E913AB3" w:rsidR="00562558" w:rsidRPr="00C15EED" w:rsidRDefault="00562558"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5D96A70D" w14:textId="77777777" w:rsidTr="000B158D">
        <w:trPr>
          <w:trHeight w:val="37"/>
          <w:jc w:val="center"/>
        </w:trPr>
        <w:tc>
          <w:tcPr>
            <w:tcW w:w="2738" w:type="pct"/>
            <w:shd w:val="clear" w:color="auto" w:fill="auto"/>
            <w:noWrap/>
            <w:tcMar>
              <w:left w:w="57" w:type="dxa"/>
              <w:right w:w="57" w:type="dxa"/>
            </w:tcMar>
            <w:vAlign w:val="center"/>
          </w:tcPr>
          <w:p w14:paraId="23B166E7" w14:textId="284A0533" w:rsidR="009141C9" w:rsidRDefault="00586121" w:rsidP="009F14E4">
            <w:pPr>
              <w:spacing w:after="0" w:line="276" w:lineRule="auto"/>
              <w:rPr>
                <w:rFonts w:ascii="Times New Roman" w:hAnsi="Times New Roman" w:cs="Times New Roman"/>
                <w:color w:val="000000"/>
                <w:sz w:val="18"/>
                <w:szCs w:val="18"/>
              </w:rPr>
            </w:pPr>
            <w:r>
              <w:rPr>
                <w:rFonts w:ascii="Times New Roman" w:hAnsi="Times New Roman" w:cs="Times New Roman"/>
                <w:color w:val="000000"/>
                <w:sz w:val="18"/>
                <w:szCs w:val="18"/>
              </w:rPr>
              <w:t>School</w:t>
            </w:r>
          </w:p>
        </w:tc>
        <w:tc>
          <w:tcPr>
            <w:tcW w:w="1292" w:type="pct"/>
          </w:tcPr>
          <w:p w14:paraId="67C56862"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1B4267D9"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68D15B96" w14:textId="77777777" w:rsidTr="000B158D">
        <w:trPr>
          <w:trHeight w:val="37"/>
          <w:jc w:val="center"/>
        </w:trPr>
        <w:tc>
          <w:tcPr>
            <w:tcW w:w="2738" w:type="pct"/>
            <w:shd w:val="clear" w:color="auto" w:fill="auto"/>
            <w:noWrap/>
            <w:tcMar>
              <w:left w:w="57" w:type="dxa"/>
              <w:right w:w="57" w:type="dxa"/>
            </w:tcMar>
            <w:vAlign w:val="center"/>
          </w:tcPr>
          <w:p w14:paraId="779398E7" w14:textId="345F3636" w:rsidR="009141C9" w:rsidRDefault="000B158D"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Brief Ilness Perception Questionnaire</w:t>
            </w:r>
          </w:p>
        </w:tc>
        <w:tc>
          <w:tcPr>
            <w:tcW w:w="1292" w:type="pct"/>
          </w:tcPr>
          <w:p w14:paraId="745DC76E"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4CB8CE5B"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9141C9" w:rsidRPr="0064413A" w14:paraId="4C351D46" w14:textId="77777777" w:rsidTr="000B158D">
        <w:trPr>
          <w:trHeight w:val="37"/>
          <w:jc w:val="center"/>
        </w:trPr>
        <w:tc>
          <w:tcPr>
            <w:tcW w:w="2738" w:type="pct"/>
            <w:shd w:val="clear" w:color="auto" w:fill="auto"/>
            <w:noWrap/>
            <w:tcMar>
              <w:left w:w="57" w:type="dxa"/>
              <w:right w:w="57" w:type="dxa"/>
            </w:tcMar>
            <w:vAlign w:val="center"/>
          </w:tcPr>
          <w:p w14:paraId="42B3843A" w14:textId="6C353FD0" w:rsidR="009141C9" w:rsidRDefault="000B158D" w:rsidP="009F14E4">
            <w:pPr>
              <w:spacing w:after="0" w:line="276" w:lineRule="auto"/>
              <w:rPr>
                <w:rFonts w:ascii="Times New Roman" w:hAnsi="Times New Roman" w:cs="Times New Roman"/>
                <w:color w:val="000000"/>
                <w:sz w:val="18"/>
                <w:szCs w:val="18"/>
              </w:rPr>
            </w:pPr>
            <w:r w:rsidRPr="000B158D">
              <w:rPr>
                <w:rFonts w:ascii="Times New Roman" w:hAnsi="Times New Roman" w:cs="Times New Roman"/>
                <w:color w:val="000000"/>
                <w:sz w:val="18"/>
                <w:szCs w:val="18"/>
              </w:rPr>
              <w:t>Maslach burnout inventory</w:t>
            </w:r>
            <w:r>
              <w:rPr>
                <w:rFonts w:ascii="Times New Roman" w:hAnsi="Times New Roman" w:cs="Times New Roman"/>
                <w:color w:val="000000"/>
                <w:sz w:val="18"/>
                <w:szCs w:val="18"/>
              </w:rPr>
              <w:t xml:space="preserve"> and Age category</w:t>
            </w:r>
          </w:p>
        </w:tc>
        <w:tc>
          <w:tcPr>
            <w:tcW w:w="1292" w:type="pct"/>
          </w:tcPr>
          <w:p w14:paraId="7BE46CC6"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052DE19E" w14:textId="77777777" w:rsidR="009141C9" w:rsidRPr="00C15EED" w:rsidRDefault="009141C9" w:rsidP="00B032AE">
            <w:pPr>
              <w:spacing w:after="0" w:line="276" w:lineRule="auto"/>
              <w:jc w:val="center"/>
              <w:rPr>
                <w:rFonts w:ascii="Times New Roman" w:eastAsia="Times New Roman" w:hAnsi="Times New Roman" w:cs="Times New Roman"/>
                <w:color w:val="000000"/>
                <w:sz w:val="18"/>
                <w:szCs w:val="18"/>
                <w:lang w:eastAsia="en-GB"/>
              </w:rPr>
            </w:pPr>
          </w:p>
        </w:tc>
      </w:tr>
      <w:tr w:rsidR="00586121" w:rsidRPr="0064413A" w14:paraId="04E57B6F" w14:textId="77777777" w:rsidTr="000B158D">
        <w:trPr>
          <w:trHeight w:val="37"/>
          <w:jc w:val="center"/>
        </w:trPr>
        <w:tc>
          <w:tcPr>
            <w:tcW w:w="2738" w:type="pct"/>
            <w:shd w:val="clear" w:color="auto" w:fill="auto"/>
            <w:noWrap/>
            <w:tcMar>
              <w:left w:w="57" w:type="dxa"/>
              <w:right w:w="57" w:type="dxa"/>
            </w:tcMar>
            <w:vAlign w:val="center"/>
          </w:tcPr>
          <w:p w14:paraId="6FEBEDD3" w14:textId="350E66B7" w:rsidR="00586121" w:rsidRDefault="00586121"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Profile of emotional distress</w:t>
            </w:r>
            <w:r w:rsidR="000B158D">
              <w:rPr>
                <w:rFonts w:ascii="Times New Roman" w:hAnsi="Times New Roman" w:cs="Times New Roman"/>
                <w:color w:val="000000"/>
                <w:sz w:val="18"/>
                <w:szCs w:val="18"/>
              </w:rPr>
              <w:t xml:space="preserve"> and Sex</w:t>
            </w:r>
          </w:p>
        </w:tc>
        <w:tc>
          <w:tcPr>
            <w:tcW w:w="1292" w:type="pct"/>
          </w:tcPr>
          <w:p w14:paraId="490F9EAE"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774749C1"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r>
      <w:tr w:rsidR="00586121" w:rsidRPr="0064413A" w14:paraId="604D5BC9" w14:textId="77777777" w:rsidTr="000B158D">
        <w:trPr>
          <w:trHeight w:val="37"/>
          <w:jc w:val="center"/>
        </w:trPr>
        <w:tc>
          <w:tcPr>
            <w:tcW w:w="2738" w:type="pct"/>
            <w:shd w:val="clear" w:color="auto" w:fill="auto"/>
            <w:noWrap/>
            <w:tcMar>
              <w:left w:w="57" w:type="dxa"/>
              <w:right w:w="57" w:type="dxa"/>
            </w:tcMar>
            <w:vAlign w:val="center"/>
          </w:tcPr>
          <w:p w14:paraId="72BD10C9" w14:textId="36F6EDC8" w:rsidR="00586121" w:rsidRDefault="00586121" w:rsidP="009F14E4">
            <w:pPr>
              <w:spacing w:after="0" w:line="276" w:lineRule="auto"/>
              <w:rPr>
                <w:rFonts w:ascii="Times New Roman" w:hAnsi="Times New Roman" w:cs="Times New Roman"/>
                <w:color w:val="000000"/>
                <w:sz w:val="18"/>
                <w:szCs w:val="18"/>
              </w:rPr>
            </w:pPr>
            <w:r w:rsidRPr="00586121">
              <w:rPr>
                <w:rFonts w:ascii="Times New Roman" w:hAnsi="Times New Roman" w:cs="Times New Roman"/>
                <w:color w:val="000000"/>
                <w:sz w:val="18"/>
                <w:szCs w:val="18"/>
              </w:rPr>
              <w:t>Maslach burnout inventory</w:t>
            </w:r>
            <w:r w:rsidR="000B158D">
              <w:rPr>
                <w:rFonts w:ascii="Times New Roman" w:hAnsi="Times New Roman" w:cs="Times New Roman"/>
                <w:color w:val="000000"/>
                <w:sz w:val="18"/>
                <w:szCs w:val="18"/>
              </w:rPr>
              <w:t xml:space="preserve"> and Profession</w:t>
            </w:r>
          </w:p>
        </w:tc>
        <w:tc>
          <w:tcPr>
            <w:tcW w:w="1292" w:type="pct"/>
          </w:tcPr>
          <w:p w14:paraId="5A39E973"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c>
          <w:tcPr>
            <w:tcW w:w="971" w:type="pct"/>
            <w:shd w:val="clear" w:color="auto" w:fill="auto"/>
            <w:noWrap/>
            <w:tcMar>
              <w:left w:w="57" w:type="dxa"/>
              <w:right w:w="57" w:type="dxa"/>
            </w:tcMar>
            <w:vAlign w:val="bottom"/>
          </w:tcPr>
          <w:p w14:paraId="7ABDD97C" w14:textId="77777777" w:rsidR="00586121" w:rsidRPr="00C15EED" w:rsidRDefault="00586121" w:rsidP="00B032AE">
            <w:pPr>
              <w:spacing w:after="0" w:line="276" w:lineRule="auto"/>
              <w:jc w:val="center"/>
              <w:rPr>
                <w:rFonts w:ascii="Times New Roman" w:eastAsia="Times New Roman" w:hAnsi="Times New Roman" w:cs="Times New Roman"/>
                <w:color w:val="000000"/>
                <w:sz w:val="18"/>
                <w:szCs w:val="18"/>
                <w:lang w:eastAsia="en-GB"/>
              </w:rPr>
            </w:pPr>
          </w:p>
        </w:tc>
      </w:tr>
    </w:tbl>
    <w:p w14:paraId="54B7D24A" w14:textId="77777777" w:rsidR="009141C9" w:rsidRDefault="009141C9" w:rsidP="009141C9">
      <w:pPr>
        <w:spacing w:after="0" w:line="276" w:lineRule="auto"/>
        <w:rPr>
          <w:rFonts w:ascii="Times New Roman" w:hAnsi="Times New Roman" w:cs="Times New Roman"/>
          <w:bCs/>
          <w:sz w:val="20"/>
          <w:szCs w:val="20"/>
        </w:rPr>
      </w:pPr>
    </w:p>
    <w:p w14:paraId="6452ABC0" w14:textId="10CE4849" w:rsidR="009141C9" w:rsidRPr="009141C9" w:rsidRDefault="009141C9" w:rsidP="009141C9">
      <w:pPr>
        <w:shd w:val="clear" w:color="auto" w:fill="F2F2F2" w:themeFill="background1" w:themeFillShade="F2"/>
        <w:spacing w:after="0" w:line="276" w:lineRule="auto"/>
        <w:rPr>
          <w:rFonts w:ascii="Times New Roman" w:hAnsi="Times New Roman" w:cs="Times New Roman"/>
          <w:bCs/>
          <w:sz w:val="20"/>
          <w:szCs w:val="20"/>
        </w:rPr>
      </w:pPr>
      <w:r w:rsidRPr="009141C9">
        <w:rPr>
          <w:rFonts w:ascii="Times New Roman" w:hAnsi="Times New Roman" w:cs="Times New Roman"/>
          <w:bCs/>
          <w:sz w:val="20"/>
          <w:szCs w:val="20"/>
        </w:rPr>
        <w:t>TO REMEMBER!</w:t>
      </w:r>
    </w:p>
    <w:p w14:paraId="223798A1" w14:textId="77777777" w:rsidR="009141C9" w:rsidRPr="009141C9" w:rsidRDefault="009141C9" w:rsidP="009141C9">
      <w:pPr>
        <w:pStyle w:val="ListParagraph"/>
        <w:spacing w:after="0" w:line="276" w:lineRule="auto"/>
        <w:ind w:left="360"/>
        <w:jc w:val="both"/>
        <w:rPr>
          <w:rFonts w:ascii="Times New Roman" w:hAnsi="Times New Roman" w:cs="Times New Roman"/>
          <w:bCs/>
          <w:sz w:val="20"/>
          <w:szCs w:val="20"/>
        </w:rPr>
      </w:pPr>
    </w:p>
    <w:p w14:paraId="5293CB8D" w14:textId="3AA0BC5A" w:rsidR="009141C9" w:rsidRPr="009141C9" w:rsidRDefault="009141C9" w:rsidP="00586121">
      <w:pPr>
        <w:pStyle w:val="ListParagraph"/>
        <w:numPr>
          <w:ilvl w:val="0"/>
          <w:numId w:val="16"/>
        </w:numPr>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Descriptive statistics are used to describe the variable.</w:t>
      </w:r>
    </w:p>
    <w:p w14:paraId="0AF4C228" w14:textId="6C862921" w:rsidR="009141C9" w:rsidRPr="009141C9" w:rsidRDefault="0003637D" w:rsidP="00586121">
      <w:pPr>
        <w:pStyle w:val="ListParagraph"/>
        <w:numPr>
          <w:ilvl w:val="0"/>
          <w:numId w:val="16"/>
        </w:numPr>
        <w:spacing w:after="0" w:line="276" w:lineRule="auto"/>
        <w:jc w:val="both"/>
        <w:rPr>
          <w:rFonts w:ascii="Times New Roman" w:hAnsi="Times New Roman" w:cs="Times New Roman"/>
          <w:bCs/>
          <w:sz w:val="20"/>
          <w:szCs w:val="20"/>
        </w:rPr>
      </w:pPr>
      <w:r>
        <w:rPr>
          <w:rFonts w:ascii="Times New Roman" w:hAnsi="Times New Roman" w:cs="Times New Roman"/>
          <w:bCs/>
          <w:sz w:val="20"/>
          <w:szCs w:val="20"/>
        </w:rPr>
        <w:t>Box-whiskers plot</w:t>
      </w:r>
      <w:r w:rsidR="009141C9" w:rsidRPr="009141C9">
        <w:rPr>
          <w:rFonts w:ascii="Times New Roman" w:hAnsi="Times New Roman" w:cs="Times New Roman"/>
          <w:bCs/>
          <w:sz w:val="20"/>
          <w:szCs w:val="20"/>
        </w:rPr>
        <w:t xml:space="preserve"> is appropriate for describing the distribution of </w:t>
      </w:r>
      <w:r>
        <w:rPr>
          <w:rFonts w:ascii="Times New Roman" w:hAnsi="Times New Roman" w:cs="Times New Roman"/>
          <w:bCs/>
          <w:sz w:val="20"/>
          <w:szCs w:val="20"/>
        </w:rPr>
        <w:t xml:space="preserve">qualitative variables </w:t>
      </w:r>
      <w:r w:rsidR="009141C9" w:rsidRPr="009141C9">
        <w:rPr>
          <w:rFonts w:ascii="Times New Roman" w:hAnsi="Times New Roman" w:cs="Times New Roman"/>
          <w:bCs/>
          <w:sz w:val="20"/>
          <w:szCs w:val="20"/>
        </w:rPr>
        <w:t xml:space="preserve"> </w:t>
      </w:r>
      <w:r>
        <w:rPr>
          <w:rFonts w:ascii="Times New Roman" w:hAnsi="Times New Roman" w:cs="Times New Roman"/>
          <w:bCs/>
          <w:sz w:val="20"/>
          <w:szCs w:val="20"/>
        </w:rPr>
        <w:t>which are scores with more than 6 numbers</w:t>
      </w:r>
      <w:r w:rsidR="009141C9" w:rsidRPr="009141C9">
        <w:rPr>
          <w:rFonts w:ascii="Times New Roman" w:hAnsi="Times New Roman" w:cs="Times New Roman"/>
          <w:bCs/>
          <w:sz w:val="20"/>
          <w:szCs w:val="20"/>
        </w:rPr>
        <w:t>.</w:t>
      </w:r>
    </w:p>
    <w:p w14:paraId="6AC93B84" w14:textId="71E4D76A" w:rsidR="009141C9" w:rsidRPr="009141C9" w:rsidRDefault="009141C9" w:rsidP="00586121">
      <w:pPr>
        <w:pStyle w:val="ListParagraph"/>
        <w:numPr>
          <w:ilvl w:val="0"/>
          <w:numId w:val="16"/>
        </w:numPr>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 xml:space="preserve">The relationship between </w:t>
      </w:r>
      <w:r w:rsidR="0003637D">
        <w:rPr>
          <w:rFonts w:ascii="Times New Roman" w:hAnsi="Times New Roman" w:cs="Times New Roman"/>
          <w:bCs/>
          <w:sz w:val="20"/>
          <w:szCs w:val="20"/>
        </w:rPr>
        <w:t xml:space="preserve">a qualitative dichotomial or nominal variable and a </w:t>
      </w:r>
      <w:r w:rsidRPr="009141C9">
        <w:rPr>
          <w:rFonts w:ascii="Times New Roman" w:hAnsi="Times New Roman" w:cs="Times New Roman"/>
          <w:bCs/>
          <w:sz w:val="20"/>
          <w:szCs w:val="20"/>
        </w:rPr>
        <w:t xml:space="preserve"> </w:t>
      </w:r>
      <w:r w:rsidR="0003637D">
        <w:rPr>
          <w:rFonts w:ascii="Times New Roman" w:hAnsi="Times New Roman" w:cs="Times New Roman"/>
          <w:bCs/>
          <w:sz w:val="20"/>
          <w:szCs w:val="20"/>
        </w:rPr>
        <w:t>qualitative ordinal variable which is a score</w:t>
      </w:r>
      <w:r w:rsidRPr="009141C9">
        <w:rPr>
          <w:rFonts w:ascii="Times New Roman" w:hAnsi="Times New Roman" w:cs="Times New Roman"/>
          <w:bCs/>
          <w:sz w:val="20"/>
          <w:szCs w:val="20"/>
        </w:rPr>
        <w:t xml:space="preserve"> </w:t>
      </w:r>
      <w:r w:rsidR="0003637D">
        <w:rPr>
          <w:rFonts w:ascii="Times New Roman" w:hAnsi="Times New Roman" w:cs="Times New Roman"/>
          <w:bCs/>
          <w:sz w:val="20"/>
          <w:szCs w:val="20"/>
        </w:rPr>
        <w:t>with more than 6 numbers</w:t>
      </w:r>
      <w:r w:rsidR="0003637D" w:rsidRPr="009141C9">
        <w:rPr>
          <w:rFonts w:ascii="Times New Roman" w:hAnsi="Times New Roman" w:cs="Times New Roman"/>
          <w:bCs/>
          <w:sz w:val="20"/>
          <w:szCs w:val="20"/>
        </w:rPr>
        <w:t xml:space="preserve"> </w:t>
      </w:r>
      <w:r w:rsidRPr="009141C9">
        <w:rPr>
          <w:rFonts w:ascii="Times New Roman" w:hAnsi="Times New Roman" w:cs="Times New Roman"/>
          <w:bCs/>
          <w:sz w:val="20"/>
          <w:szCs w:val="20"/>
        </w:rPr>
        <w:t xml:space="preserve">will be described by a </w:t>
      </w:r>
      <w:r w:rsidR="0003637D">
        <w:rPr>
          <w:rFonts w:ascii="Times New Roman" w:hAnsi="Times New Roman" w:cs="Times New Roman"/>
          <w:bCs/>
          <w:sz w:val="20"/>
          <w:szCs w:val="20"/>
        </w:rPr>
        <w:t>box-whiskers plot</w:t>
      </w:r>
      <w:r w:rsidRPr="009141C9">
        <w:rPr>
          <w:rFonts w:ascii="Times New Roman" w:hAnsi="Times New Roman" w:cs="Times New Roman"/>
          <w:bCs/>
          <w:sz w:val="20"/>
          <w:szCs w:val="20"/>
        </w:rPr>
        <w:t>.</w:t>
      </w:r>
    </w:p>
    <w:p w14:paraId="631F3344" w14:textId="77777777" w:rsidR="0003637D" w:rsidRDefault="0003637D" w:rsidP="009141C9">
      <w:pPr>
        <w:spacing w:after="0" w:line="276" w:lineRule="auto"/>
        <w:jc w:val="both"/>
        <w:rPr>
          <w:rFonts w:ascii="Times New Roman" w:hAnsi="Times New Roman" w:cs="Times New Roman"/>
          <w:bCs/>
          <w:sz w:val="20"/>
          <w:szCs w:val="20"/>
        </w:rPr>
      </w:pPr>
    </w:p>
    <w:p w14:paraId="24641CE8" w14:textId="00EB6F73" w:rsidR="009141C9" w:rsidRPr="009141C9" w:rsidRDefault="009141C9" w:rsidP="0003637D">
      <w:pPr>
        <w:shd w:val="clear" w:color="auto" w:fill="F2F2F2" w:themeFill="background1" w:themeFillShade="F2"/>
        <w:spacing w:after="0" w:line="276" w:lineRule="auto"/>
        <w:jc w:val="both"/>
        <w:rPr>
          <w:rFonts w:ascii="Times New Roman" w:hAnsi="Times New Roman" w:cs="Times New Roman"/>
          <w:bCs/>
          <w:sz w:val="20"/>
          <w:szCs w:val="20"/>
        </w:rPr>
      </w:pPr>
      <w:r w:rsidRPr="009141C9">
        <w:rPr>
          <w:rFonts w:ascii="Times New Roman" w:hAnsi="Times New Roman" w:cs="Times New Roman"/>
          <w:bCs/>
          <w:sz w:val="20"/>
          <w:szCs w:val="20"/>
        </w:rPr>
        <w:t>ONLINE EDUCATIONAL RESOURCES</w:t>
      </w:r>
    </w:p>
    <w:p w14:paraId="0B0321D8" w14:textId="77777777" w:rsidR="009141C9" w:rsidRDefault="009141C9" w:rsidP="009141C9">
      <w:pPr>
        <w:jc w:val="both"/>
      </w:pPr>
    </w:p>
    <w:p w14:paraId="13B61140" w14:textId="58247E03" w:rsidR="009141C9" w:rsidRDefault="006525CE" w:rsidP="009141C9">
      <w:pPr>
        <w:jc w:val="both"/>
      </w:pPr>
      <w:hyperlink r:id="rId12" w:history="1">
        <w:r w:rsidR="009141C9">
          <w:rPr>
            <w:rStyle w:val="Hyperlink"/>
          </w:rPr>
          <w:t>MIN</w:t>
        </w:r>
      </w:hyperlink>
    </w:p>
    <w:p w14:paraId="4AC0879C" w14:textId="77777777" w:rsidR="009141C9" w:rsidRDefault="006525CE" w:rsidP="009141C9">
      <w:pPr>
        <w:jc w:val="both"/>
      </w:pPr>
      <w:hyperlink r:id="rId13" w:history="1">
        <w:r w:rsidR="009141C9">
          <w:rPr>
            <w:rStyle w:val="Hyperlink"/>
          </w:rPr>
          <w:t>MAX</w:t>
        </w:r>
      </w:hyperlink>
    </w:p>
    <w:p w14:paraId="571F50D3" w14:textId="77777777" w:rsidR="009141C9" w:rsidRDefault="006525CE" w:rsidP="009141C9">
      <w:pPr>
        <w:jc w:val="both"/>
      </w:pPr>
      <w:hyperlink r:id="rId14" w:history="1">
        <w:r w:rsidR="009141C9">
          <w:rPr>
            <w:rStyle w:val="Hyperlink"/>
          </w:rPr>
          <w:t>MODE.SNGL</w:t>
        </w:r>
      </w:hyperlink>
    </w:p>
    <w:p w14:paraId="4AF94D38" w14:textId="77777777" w:rsidR="009141C9" w:rsidRDefault="006525CE" w:rsidP="009141C9">
      <w:pPr>
        <w:jc w:val="both"/>
      </w:pPr>
      <w:hyperlink r:id="rId15" w:history="1">
        <w:r w:rsidR="009141C9">
          <w:rPr>
            <w:rStyle w:val="Hyperlink"/>
          </w:rPr>
          <w:t>MEDIAN</w:t>
        </w:r>
      </w:hyperlink>
    </w:p>
    <w:p w14:paraId="30A79970" w14:textId="77777777" w:rsidR="009141C9" w:rsidRDefault="006525CE" w:rsidP="009141C9">
      <w:pPr>
        <w:jc w:val="both"/>
      </w:pPr>
      <w:hyperlink r:id="rId16" w:history="1">
        <w:r w:rsidR="009141C9">
          <w:rPr>
            <w:rStyle w:val="Hyperlink"/>
          </w:rPr>
          <w:t>QUARTILE.INC</w:t>
        </w:r>
      </w:hyperlink>
    </w:p>
    <w:p w14:paraId="28B62D6A" w14:textId="77777777" w:rsidR="009141C9" w:rsidRDefault="006525CE" w:rsidP="009141C9">
      <w:pPr>
        <w:jc w:val="both"/>
      </w:pPr>
      <w:hyperlink r:id="rId17" w:history="1">
        <w:r w:rsidR="009141C9">
          <w:rPr>
            <w:rStyle w:val="Hyperlink"/>
          </w:rPr>
          <w:t>QUARTILE.EXC</w:t>
        </w:r>
      </w:hyperlink>
    </w:p>
    <w:p w14:paraId="6FF8F92C" w14:textId="77777777" w:rsidR="009141C9" w:rsidRDefault="006525CE" w:rsidP="009141C9">
      <w:pPr>
        <w:jc w:val="both"/>
      </w:pPr>
      <w:hyperlink r:id="rId18" w:history="1">
        <w:r w:rsidR="009141C9">
          <w:rPr>
            <w:rStyle w:val="Hyperlink"/>
          </w:rPr>
          <w:t>BOXPLOT</w:t>
        </w:r>
      </w:hyperlink>
    </w:p>
    <w:p w14:paraId="1EDA617C" w14:textId="77777777" w:rsidR="009141C9" w:rsidRDefault="009141C9" w:rsidP="009141C9">
      <w:pPr>
        <w:pStyle w:val="ListParagraph"/>
        <w:spacing w:after="0" w:line="276" w:lineRule="auto"/>
        <w:ind w:left="360"/>
        <w:jc w:val="both"/>
        <w:rPr>
          <w:rFonts w:ascii="Times New Roman" w:hAnsi="Times New Roman" w:cs="Times New Roman"/>
          <w:bCs/>
          <w:sz w:val="20"/>
          <w:szCs w:val="20"/>
        </w:rPr>
      </w:pPr>
    </w:p>
    <w:sectPr w:rsidR="009141C9" w:rsidSect="003A62CF">
      <w:headerReference w:type="even" r:id="rId19"/>
      <w:headerReference w:type="default" r:id="rId20"/>
      <w:pgSz w:w="10319" w:h="14572" w:code="13"/>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C2445" w14:textId="77777777" w:rsidR="006525CE" w:rsidRDefault="006525CE">
      <w:pPr>
        <w:spacing w:after="0" w:line="240" w:lineRule="auto"/>
      </w:pPr>
      <w:r>
        <w:separator/>
      </w:r>
    </w:p>
  </w:endnote>
  <w:endnote w:type="continuationSeparator" w:id="0">
    <w:p w14:paraId="638E8612" w14:textId="77777777" w:rsidR="006525CE" w:rsidRDefault="0065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E8835" w14:textId="77777777" w:rsidR="006525CE" w:rsidRDefault="006525CE">
      <w:pPr>
        <w:spacing w:after="0" w:line="240" w:lineRule="auto"/>
      </w:pPr>
      <w:r>
        <w:separator/>
      </w:r>
    </w:p>
  </w:footnote>
  <w:footnote w:type="continuationSeparator" w:id="0">
    <w:p w14:paraId="5C6AE52E" w14:textId="77777777" w:rsidR="006525CE" w:rsidRDefault="0065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816"/>
    </w:tblGrid>
    <w:tr w:rsidR="00DB3E61" w:rsidRPr="00977199" w14:paraId="064DAB5F" w14:textId="77777777" w:rsidTr="00840393">
      <w:tc>
        <w:tcPr>
          <w:tcW w:w="6941" w:type="dxa"/>
        </w:tcPr>
        <w:p w14:paraId="6DB76D0D" w14:textId="6F7A3712" w:rsidR="00DB3E61" w:rsidRPr="00977199" w:rsidRDefault="00DB3E61" w:rsidP="00DB3E61">
          <w:pPr>
            <w:pStyle w:val="Header"/>
            <w:spacing w:after="60"/>
            <w:rPr>
              <w:rFonts w:ascii="Times New Roman" w:hAnsi="Times New Roman" w:cs="Times New Roman"/>
              <w:i/>
              <w:iCs/>
              <w:sz w:val="18"/>
              <w:szCs w:val="18"/>
            </w:rPr>
          </w:pPr>
          <w:r w:rsidRPr="00DB3E61">
            <w:rPr>
              <w:rFonts w:ascii="Times New Roman" w:hAnsi="Times New Roman" w:cs="Times New Roman"/>
              <w:i/>
              <w:iCs/>
              <w:sz w:val="18"/>
              <w:szCs w:val="18"/>
            </w:rPr>
            <w:t>Analiza descriptivă a datelor calitative</w:t>
          </w:r>
        </w:p>
      </w:tc>
      <w:tc>
        <w:tcPr>
          <w:tcW w:w="816" w:type="dxa"/>
        </w:tcPr>
        <w:p w14:paraId="30DF6C62" w14:textId="77777777" w:rsidR="00DB3E61" w:rsidRPr="00977199" w:rsidRDefault="00DB3E61" w:rsidP="00DB3E61">
          <w:pPr>
            <w:pStyle w:val="Header"/>
            <w:spacing w:after="60"/>
            <w:jc w:val="right"/>
            <w:rPr>
              <w:rFonts w:ascii="Times New Roman" w:hAnsi="Times New Roman" w:cs="Times New Roman"/>
              <w:b/>
              <w:bCs/>
              <w:sz w:val="18"/>
              <w:szCs w:val="18"/>
            </w:rPr>
          </w:pPr>
        </w:p>
      </w:tc>
    </w:tr>
  </w:tbl>
  <w:p w14:paraId="6D1CCA18" w14:textId="77777777" w:rsidR="00DB3E61" w:rsidRDefault="00DB3E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053"/>
    </w:tblGrid>
    <w:tr w:rsidR="00DB3E61" w:rsidRPr="00977199" w14:paraId="773EF256" w14:textId="77777777" w:rsidTr="00840393">
      <w:tc>
        <w:tcPr>
          <w:tcW w:w="704" w:type="dxa"/>
        </w:tcPr>
        <w:p w14:paraId="2BB0123F" w14:textId="77777777" w:rsidR="00DB3E61" w:rsidRPr="00977199" w:rsidRDefault="00DB3E61" w:rsidP="00DB3E61">
          <w:pPr>
            <w:pStyle w:val="Header"/>
            <w:spacing w:after="60"/>
            <w:rPr>
              <w:rFonts w:ascii="Times New Roman" w:hAnsi="Times New Roman" w:cs="Times New Roman"/>
              <w:sz w:val="18"/>
              <w:szCs w:val="18"/>
            </w:rPr>
          </w:pPr>
        </w:p>
      </w:tc>
      <w:tc>
        <w:tcPr>
          <w:tcW w:w="7053" w:type="dxa"/>
        </w:tcPr>
        <w:p w14:paraId="1CB8C3DF" w14:textId="6A7D5072" w:rsidR="00DB3E61" w:rsidRPr="00977199" w:rsidRDefault="00DB3E61" w:rsidP="00DB3E61">
          <w:pPr>
            <w:pStyle w:val="Header"/>
            <w:spacing w:after="60"/>
            <w:jc w:val="right"/>
            <w:rPr>
              <w:rFonts w:ascii="Times New Roman" w:hAnsi="Times New Roman" w:cs="Times New Roman"/>
              <w:i/>
              <w:iCs/>
              <w:sz w:val="18"/>
              <w:szCs w:val="18"/>
            </w:rPr>
          </w:pPr>
          <w:r w:rsidRPr="00DB3E61">
            <w:rPr>
              <w:rFonts w:ascii="Times New Roman" w:hAnsi="Times New Roman" w:cs="Times New Roman"/>
              <w:i/>
              <w:iCs/>
              <w:sz w:val="18"/>
              <w:szCs w:val="18"/>
            </w:rPr>
            <w:t>Cosmina Ioana Bondor</w:t>
          </w:r>
        </w:p>
      </w:tc>
    </w:tr>
  </w:tbl>
  <w:p w14:paraId="060EA951" w14:textId="77777777" w:rsidR="00DB3E61" w:rsidRDefault="00DB3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06983"/>
    <w:multiLevelType w:val="hybridMultilevel"/>
    <w:tmpl w:val="219E0328"/>
    <w:lvl w:ilvl="0" w:tplc="04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32F48"/>
    <w:multiLevelType w:val="hybridMultilevel"/>
    <w:tmpl w:val="9EF80F70"/>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3C422C5"/>
    <w:multiLevelType w:val="hybridMultilevel"/>
    <w:tmpl w:val="1BD4E3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BFD122F"/>
    <w:multiLevelType w:val="hybridMultilevel"/>
    <w:tmpl w:val="99FCDF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6654BF"/>
    <w:multiLevelType w:val="hybridMultilevel"/>
    <w:tmpl w:val="60482DA0"/>
    <w:lvl w:ilvl="0" w:tplc="10A83E88">
      <w:numFmt w:val="bullet"/>
      <w:lvlText w:val=""/>
      <w:lvlJc w:val="left"/>
      <w:pPr>
        <w:ind w:left="360" w:hanging="360"/>
      </w:pPr>
      <w:rPr>
        <w:rFonts w:ascii="Symbol" w:eastAsiaTheme="minorHAns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E5605F6"/>
    <w:multiLevelType w:val="hybridMultilevel"/>
    <w:tmpl w:val="D05E1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44F7634"/>
    <w:multiLevelType w:val="hybridMultilevel"/>
    <w:tmpl w:val="B502B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B961FDF"/>
    <w:multiLevelType w:val="hybridMultilevel"/>
    <w:tmpl w:val="C2444F78"/>
    <w:lvl w:ilvl="0" w:tplc="574C83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3574ED"/>
    <w:multiLevelType w:val="hybridMultilevel"/>
    <w:tmpl w:val="048E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4"/>
  </w:num>
  <w:num w:numId="3">
    <w:abstractNumId w:val="2"/>
  </w:num>
  <w:num w:numId="4">
    <w:abstractNumId w:val="11"/>
  </w:num>
  <w:num w:numId="5">
    <w:abstractNumId w:val="1"/>
  </w:num>
  <w:num w:numId="6">
    <w:abstractNumId w:val="4"/>
  </w:num>
  <w:num w:numId="7">
    <w:abstractNumId w:val="0"/>
  </w:num>
  <w:num w:numId="8">
    <w:abstractNumId w:val="7"/>
  </w:num>
  <w:num w:numId="9">
    <w:abstractNumId w:val="13"/>
  </w:num>
  <w:num w:numId="10">
    <w:abstractNumId w:val="5"/>
  </w:num>
  <w:num w:numId="11">
    <w:abstractNumId w:val="3"/>
  </w:num>
  <w:num w:numId="12">
    <w:abstractNumId w:val="6"/>
  </w:num>
  <w:num w:numId="13">
    <w:abstractNumId w:val="10"/>
  </w:num>
  <w:num w:numId="14">
    <w:abstractNumId w:val="12"/>
  </w:num>
  <w:num w:numId="15">
    <w:abstractNumId w:val="15"/>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proofState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QUAzwKhFywAAAA="/>
  </w:docVars>
  <w:rsids>
    <w:rsidRoot w:val="6535AA79"/>
    <w:rsid w:val="00007351"/>
    <w:rsid w:val="00016F7A"/>
    <w:rsid w:val="0003637D"/>
    <w:rsid w:val="00061B3D"/>
    <w:rsid w:val="00066479"/>
    <w:rsid w:val="00075F00"/>
    <w:rsid w:val="00084B79"/>
    <w:rsid w:val="00090186"/>
    <w:rsid w:val="000964E7"/>
    <w:rsid w:val="000B158D"/>
    <w:rsid w:val="00113C00"/>
    <w:rsid w:val="001168D9"/>
    <w:rsid w:val="00151277"/>
    <w:rsid w:val="00165480"/>
    <w:rsid w:val="00172B22"/>
    <w:rsid w:val="00173F8A"/>
    <w:rsid w:val="0018190B"/>
    <w:rsid w:val="001B391E"/>
    <w:rsid w:val="001D417B"/>
    <w:rsid w:val="001D6C36"/>
    <w:rsid w:val="001E5A3A"/>
    <w:rsid w:val="001F6F52"/>
    <w:rsid w:val="00210078"/>
    <w:rsid w:val="00250F54"/>
    <w:rsid w:val="0026551D"/>
    <w:rsid w:val="00270D2E"/>
    <w:rsid w:val="002A6380"/>
    <w:rsid w:val="002C2429"/>
    <w:rsid w:val="002C2F4B"/>
    <w:rsid w:val="002C7CDC"/>
    <w:rsid w:val="002F0BEA"/>
    <w:rsid w:val="002F2A1D"/>
    <w:rsid w:val="00323474"/>
    <w:rsid w:val="00341988"/>
    <w:rsid w:val="003635B3"/>
    <w:rsid w:val="00375C3E"/>
    <w:rsid w:val="00395305"/>
    <w:rsid w:val="003A28D2"/>
    <w:rsid w:val="003A62CF"/>
    <w:rsid w:val="003A6327"/>
    <w:rsid w:val="003C3FA5"/>
    <w:rsid w:val="003D384C"/>
    <w:rsid w:val="00410534"/>
    <w:rsid w:val="0041372E"/>
    <w:rsid w:val="00424AF4"/>
    <w:rsid w:val="004275C8"/>
    <w:rsid w:val="0046691E"/>
    <w:rsid w:val="004A3A78"/>
    <w:rsid w:val="004C16EB"/>
    <w:rsid w:val="005002EA"/>
    <w:rsid w:val="00524C6F"/>
    <w:rsid w:val="0053361C"/>
    <w:rsid w:val="00534AE4"/>
    <w:rsid w:val="00542B7C"/>
    <w:rsid w:val="005545CF"/>
    <w:rsid w:val="00555B81"/>
    <w:rsid w:val="00562558"/>
    <w:rsid w:val="00586121"/>
    <w:rsid w:val="005D09B8"/>
    <w:rsid w:val="005F1756"/>
    <w:rsid w:val="005F44F1"/>
    <w:rsid w:val="0064413A"/>
    <w:rsid w:val="00646DF1"/>
    <w:rsid w:val="006525CE"/>
    <w:rsid w:val="0065529F"/>
    <w:rsid w:val="00662254"/>
    <w:rsid w:val="006644D8"/>
    <w:rsid w:val="006651A2"/>
    <w:rsid w:val="00676582"/>
    <w:rsid w:val="00677925"/>
    <w:rsid w:val="006E0349"/>
    <w:rsid w:val="006F4EEE"/>
    <w:rsid w:val="00706324"/>
    <w:rsid w:val="00757B41"/>
    <w:rsid w:val="00767187"/>
    <w:rsid w:val="0079467C"/>
    <w:rsid w:val="007A21B6"/>
    <w:rsid w:val="007C2AC0"/>
    <w:rsid w:val="007C56E0"/>
    <w:rsid w:val="007E311A"/>
    <w:rsid w:val="00806E94"/>
    <w:rsid w:val="0080774E"/>
    <w:rsid w:val="008135C2"/>
    <w:rsid w:val="008158C4"/>
    <w:rsid w:val="00824438"/>
    <w:rsid w:val="00833DEC"/>
    <w:rsid w:val="0087071F"/>
    <w:rsid w:val="00877EE4"/>
    <w:rsid w:val="008824A9"/>
    <w:rsid w:val="008B5856"/>
    <w:rsid w:val="008D5AC5"/>
    <w:rsid w:val="00905FC3"/>
    <w:rsid w:val="009141C9"/>
    <w:rsid w:val="00917CEF"/>
    <w:rsid w:val="00951249"/>
    <w:rsid w:val="009D3A28"/>
    <w:rsid w:val="009D3A6B"/>
    <w:rsid w:val="009F14E4"/>
    <w:rsid w:val="009F6CFA"/>
    <w:rsid w:val="00A21E64"/>
    <w:rsid w:val="00A23B6B"/>
    <w:rsid w:val="00A406BD"/>
    <w:rsid w:val="00A43C76"/>
    <w:rsid w:val="00A57318"/>
    <w:rsid w:val="00A625F1"/>
    <w:rsid w:val="00A912D0"/>
    <w:rsid w:val="00A939C0"/>
    <w:rsid w:val="00AC72B6"/>
    <w:rsid w:val="00AC7DC3"/>
    <w:rsid w:val="00AE1B89"/>
    <w:rsid w:val="00AE3D1F"/>
    <w:rsid w:val="00B03385"/>
    <w:rsid w:val="00B30AA4"/>
    <w:rsid w:val="00B40DB6"/>
    <w:rsid w:val="00B46619"/>
    <w:rsid w:val="00B6544D"/>
    <w:rsid w:val="00B76307"/>
    <w:rsid w:val="00B95C3B"/>
    <w:rsid w:val="00BA1802"/>
    <w:rsid w:val="00BC0111"/>
    <w:rsid w:val="00C00ADF"/>
    <w:rsid w:val="00C02EBF"/>
    <w:rsid w:val="00C14FF3"/>
    <w:rsid w:val="00C15EED"/>
    <w:rsid w:val="00C1692B"/>
    <w:rsid w:val="00C47722"/>
    <w:rsid w:val="00C62E69"/>
    <w:rsid w:val="00C72AA8"/>
    <w:rsid w:val="00C94BD7"/>
    <w:rsid w:val="00D415B7"/>
    <w:rsid w:val="00D652D3"/>
    <w:rsid w:val="00D74FAB"/>
    <w:rsid w:val="00D77599"/>
    <w:rsid w:val="00DA443F"/>
    <w:rsid w:val="00DB3E61"/>
    <w:rsid w:val="00DB49E1"/>
    <w:rsid w:val="00E06830"/>
    <w:rsid w:val="00E16DF7"/>
    <w:rsid w:val="00E223E7"/>
    <w:rsid w:val="00E31ADD"/>
    <w:rsid w:val="00E36795"/>
    <w:rsid w:val="00E5723C"/>
    <w:rsid w:val="00E749A3"/>
    <w:rsid w:val="00E91E70"/>
    <w:rsid w:val="00E97041"/>
    <w:rsid w:val="00EB5CF4"/>
    <w:rsid w:val="00EC493F"/>
    <w:rsid w:val="00ED599A"/>
    <w:rsid w:val="00EE07DC"/>
    <w:rsid w:val="00F574E3"/>
    <w:rsid w:val="00F66015"/>
    <w:rsid w:val="00F660DF"/>
    <w:rsid w:val="00F83488"/>
    <w:rsid w:val="00F97F9C"/>
    <w:rsid w:val="00FA1985"/>
    <w:rsid w:val="00FB3A63"/>
    <w:rsid w:val="00FC2CDD"/>
    <w:rsid w:val="00FC7849"/>
    <w:rsid w:val="00FD0D20"/>
    <w:rsid w:val="00FE4CD1"/>
    <w:rsid w:val="00FF0149"/>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uiPriority w:val="99"/>
    <w:semiHidden/>
    <w:rsid w:val="003A62CF"/>
    <w:pPr>
      <w:spacing w:after="0" w:line="240" w:lineRule="auto"/>
    </w:pPr>
    <w:rPr>
      <w:lang w:val="ro-RO"/>
    </w:rPr>
  </w:style>
  <w:style w:type="paragraph" w:styleId="BalloonText">
    <w:name w:val="Balloon Text"/>
    <w:basedOn w:val="Normal"/>
    <w:link w:val="BalloonTextChar"/>
    <w:uiPriority w:val="99"/>
    <w:semiHidden/>
    <w:unhideWhenUsed/>
    <w:rsid w:val="00C15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EED"/>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pport.microsoft.com/ro-ro/office/func%C8%9Bia-max-e0012414-9ac8-4b34-9a47-73e662c08098" TargetMode="External"/><Relationship Id="rId18" Type="http://schemas.openxmlformats.org/officeDocument/2006/relationships/hyperlink" Target="https://support.microsoft.com/ro-ro/office/crearea-unei-diagrame-boxplot-62f4219f-db4b-4754-aca8-4743f6190f0d"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support.microsoft.com/ro-ro/office/func%C8%9Bia-min-61635d12-920f-4ce2-a70f-96f202dcc152" TargetMode="External"/><Relationship Id="rId17" Type="http://schemas.openxmlformats.org/officeDocument/2006/relationships/hyperlink" Target="https://support.microsoft.com/ro-ro/office/quartile-exc-func%C8%9Bia-quartile-exc-5a355b7a-840b-4a01-b0f1-f538c2864cad" TargetMode="External"/><Relationship Id="rId2" Type="http://schemas.openxmlformats.org/officeDocument/2006/relationships/customXml" Target="../customXml/item2.xml"/><Relationship Id="rId16" Type="http://schemas.openxmlformats.org/officeDocument/2006/relationships/hyperlink" Target="https://support.microsoft.com/ro-ro/office/quartile-inc-func%C8%9Bia-quartile-inc-1bbacc80-5075-42f1-aed6-47d735c4819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upport.microsoft.com/ro-ro/office/median-function-ea66592d-8df3-4e66-945c-75740408ddf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microsoft.com/ro-ro/office/mode-sngl-func%C8%9Bia-mode-sngl-f1267c16-66c6-4386-959f-8fba5f8bb7f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2.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39CFAE-0E6C-4EB5-9677-EDD11A258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6</Pages>
  <Words>1395</Words>
  <Characters>7956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Sorana D. Bolboacă</dc:creator>
  <cp:keywords/>
  <dc:description/>
  <cp:lastModifiedBy>Windows User</cp:lastModifiedBy>
  <cp:revision>11</cp:revision>
  <dcterms:created xsi:type="dcterms:W3CDTF">2024-10-19T06:52:00Z</dcterms:created>
  <dcterms:modified xsi:type="dcterms:W3CDTF">2024-10-19T17:27:00Z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